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D8E" w:rsidRDefault="00675D8E">
      <w:pPr>
        <w:pStyle w:val="Tekstpodstawowy"/>
        <w:ind w:left="0"/>
        <w:rPr>
          <w:rFonts w:ascii="Times New Roman"/>
          <w:sz w:val="20"/>
        </w:rPr>
      </w:pPr>
    </w:p>
    <w:p w:rsidR="00675D8E" w:rsidRDefault="00675D8E">
      <w:pPr>
        <w:pStyle w:val="Tekstpodstawowy"/>
        <w:spacing w:before="1"/>
        <w:ind w:left="0"/>
        <w:rPr>
          <w:rFonts w:ascii="Times New Roman"/>
          <w:sz w:val="24"/>
        </w:rPr>
      </w:pPr>
    </w:p>
    <w:p w:rsidR="00675D8E" w:rsidRPr="00A23CC5" w:rsidRDefault="006A3897">
      <w:pPr>
        <w:pStyle w:val="Nagwek1"/>
        <w:spacing w:before="56"/>
        <w:ind w:left="8"/>
        <w:jc w:val="center"/>
        <w:rPr>
          <w:lang w:val="pl-PL"/>
        </w:rPr>
      </w:pPr>
      <w:r w:rsidRPr="00A23CC5">
        <w:rPr>
          <w:u w:val="single"/>
          <w:lang w:val="pl-PL"/>
        </w:rPr>
        <w:t xml:space="preserve">  Regulamin</w:t>
      </w:r>
    </w:p>
    <w:p w:rsidR="00675D8E" w:rsidRPr="004E1084" w:rsidRDefault="006A3897">
      <w:pPr>
        <w:spacing w:before="11" w:line="252" w:lineRule="auto"/>
        <w:ind w:left="1590" w:right="240" w:hanging="1330"/>
        <w:rPr>
          <w:b/>
        </w:rPr>
      </w:pPr>
      <w:r w:rsidRPr="00A23CC5">
        <w:rPr>
          <w:b/>
          <w:u w:val="single"/>
          <w:lang w:val="pl-PL"/>
        </w:rPr>
        <w:t>otwartego konkursu na Partnera – spoza sektora przedsiębiorstw do wspólnej realizacji projektu</w:t>
      </w:r>
      <w:r w:rsidRPr="00A23CC5">
        <w:rPr>
          <w:b/>
          <w:lang w:val="pl-PL"/>
        </w:rPr>
        <w:t xml:space="preserve"> </w:t>
      </w:r>
      <w:r w:rsidRPr="00A23CC5">
        <w:rPr>
          <w:b/>
          <w:u w:val="single"/>
          <w:lang w:val="pl-PL"/>
        </w:rPr>
        <w:t xml:space="preserve">partnerskiego pn. </w:t>
      </w:r>
      <w:r w:rsidR="004E1084" w:rsidRPr="004E1084">
        <w:rPr>
          <w:rFonts w:cs="Times New Roman"/>
          <w:b/>
          <w:lang w:val="pl-PL"/>
        </w:rPr>
        <w:t>„Rewitalizacja miejscowości gminnej Nowy Korczyn – etap II”</w:t>
      </w:r>
    </w:p>
    <w:p w:rsidR="00675D8E" w:rsidRDefault="00675D8E">
      <w:pPr>
        <w:pStyle w:val="Tekstpodstawowy"/>
        <w:spacing w:before="7"/>
        <w:ind w:left="0"/>
        <w:rPr>
          <w:b/>
        </w:rPr>
      </w:pPr>
    </w:p>
    <w:p w:rsidR="00675D8E" w:rsidRDefault="006A3897">
      <w:pPr>
        <w:pStyle w:val="Akapitzlist"/>
        <w:numPr>
          <w:ilvl w:val="0"/>
          <w:numId w:val="14"/>
        </w:numPr>
        <w:tabs>
          <w:tab w:val="left" w:pos="339"/>
        </w:tabs>
        <w:spacing w:before="1"/>
        <w:ind w:firstLine="0"/>
        <w:jc w:val="both"/>
        <w:rPr>
          <w:b/>
        </w:rPr>
      </w:pPr>
      <w:r>
        <w:rPr>
          <w:b/>
          <w:u w:val="single"/>
        </w:rPr>
        <w:t>Cel partnerstwa i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projektu</w:t>
      </w:r>
    </w:p>
    <w:p w:rsidR="00675D8E" w:rsidRPr="00A23CC5" w:rsidRDefault="006A3897">
      <w:pPr>
        <w:pStyle w:val="Tekstpodstawowy"/>
        <w:ind w:left="116"/>
        <w:jc w:val="both"/>
        <w:rPr>
          <w:lang w:val="pl-PL"/>
        </w:rPr>
      </w:pPr>
      <w:r w:rsidRPr="00A23CC5">
        <w:rPr>
          <w:lang w:val="pl-PL"/>
        </w:rPr>
        <w:t>Celem partnerstwa jest wspólne przygotowanie i realizacja wniosku o dofinansowanie projektu pn.</w:t>
      </w:r>
    </w:p>
    <w:p w:rsidR="00675D8E" w:rsidRPr="00A23CC5" w:rsidRDefault="004E1084" w:rsidP="003E39A5">
      <w:pPr>
        <w:pStyle w:val="Tekstpodstawowy"/>
        <w:ind w:left="116"/>
        <w:rPr>
          <w:lang w:val="pl-PL"/>
        </w:rPr>
      </w:pPr>
      <w:r w:rsidRPr="004E1084">
        <w:rPr>
          <w:rFonts w:cs="Times New Roman"/>
          <w:lang w:val="pl-PL"/>
        </w:rPr>
        <w:t>„Rewitalizacja miejscowości gminnej Nowy Korczyn – etap II”</w:t>
      </w:r>
      <w:r w:rsidR="006A3897" w:rsidRPr="00A23CC5">
        <w:rPr>
          <w:lang w:val="pl-PL"/>
        </w:rPr>
        <w:t xml:space="preserve"> planowanego do złożenia w ramach Regionalnego Progra</w:t>
      </w:r>
      <w:r w:rsidR="003E39A5">
        <w:rPr>
          <w:lang w:val="pl-PL"/>
        </w:rPr>
        <w:t xml:space="preserve">mu </w:t>
      </w:r>
      <w:r w:rsidR="00A23CC5">
        <w:rPr>
          <w:lang w:val="pl-PL"/>
        </w:rPr>
        <w:t xml:space="preserve"> Operacyjnego Województwa  Świętokrzyskiego na </w:t>
      </w:r>
      <w:r w:rsidR="006A3897" w:rsidRPr="00A23CC5">
        <w:rPr>
          <w:lang w:val="pl-PL"/>
        </w:rPr>
        <w:t xml:space="preserve"> l</w:t>
      </w:r>
      <w:r w:rsidR="00A23CC5">
        <w:rPr>
          <w:lang w:val="pl-PL"/>
        </w:rPr>
        <w:t xml:space="preserve">ata 2014-2020  –  Działanie </w:t>
      </w:r>
      <w:r w:rsidR="006A3897" w:rsidRPr="00A23CC5">
        <w:rPr>
          <w:lang w:val="pl-PL"/>
        </w:rPr>
        <w:t>6.5</w:t>
      </w:r>
      <w:r w:rsidR="003E39A5">
        <w:rPr>
          <w:lang w:val="pl-PL"/>
        </w:rPr>
        <w:t xml:space="preserve"> </w:t>
      </w:r>
      <w:r w:rsidR="006A3897" w:rsidRPr="00A23CC5">
        <w:rPr>
          <w:lang w:val="pl-PL"/>
        </w:rPr>
        <w:t>„Rewitalizacja obszarów miejskich i wiejskich”.</w:t>
      </w:r>
    </w:p>
    <w:p w:rsidR="00675D8E" w:rsidRPr="00AA704D" w:rsidRDefault="00675D8E">
      <w:pPr>
        <w:pStyle w:val="Tekstpodstawowy"/>
        <w:spacing w:before="3"/>
        <w:ind w:left="0"/>
        <w:rPr>
          <w:lang w:val="pl-PL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754"/>
        <w:gridCol w:w="3341"/>
      </w:tblGrid>
      <w:tr w:rsidR="00AA704D" w:rsidRPr="00AA704D" w:rsidTr="003E39A5">
        <w:trPr>
          <w:trHeight w:val="220"/>
        </w:trPr>
        <w:tc>
          <w:tcPr>
            <w:tcW w:w="5754" w:type="dxa"/>
          </w:tcPr>
          <w:p w:rsidR="00675D8E" w:rsidRPr="00AA704D" w:rsidRDefault="006A3897">
            <w:pPr>
              <w:pStyle w:val="TableParagraph"/>
              <w:spacing w:line="210" w:lineRule="exact"/>
              <w:ind w:left="-1"/>
              <w:rPr>
                <w:b/>
                <w:lang w:val="pl-PL"/>
              </w:rPr>
            </w:pPr>
            <w:r w:rsidRPr="00AA704D">
              <w:rPr>
                <w:b/>
                <w:lang w:val="pl-PL"/>
              </w:rPr>
              <w:t>Uwaga: umowa partnerska będzie wdrażana tylko i wyłącznie</w:t>
            </w:r>
          </w:p>
        </w:tc>
        <w:tc>
          <w:tcPr>
            <w:tcW w:w="3341" w:type="dxa"/>
          </w:tcPr>
          <w:p w:rsidR="00675D8E" w:rsidRPr="00AA704D" w:rsidRDefault="006A3897">
            <w:pPr>
              <w:pStyle w:val="TableParagraph"/>
              <w:spacing w:line="210" w:lineRule="exact"/>
              <w:rPr>
                <w:b/>
                <w:lang w:val="pl-PL"/>
              </w:rPr>
            </w:pPr>
            <w:r w:rsidRPr="00AA704D">
              <w:rPr>
                <w:b/>
                <w:lang w:val="pl-PL"/>
              </w:rPr>
              <w:t>w przypadku uzyskania przez Gminę</w:t>
            </w:r>
          </w:p>
        </w:tc>
      </w:tr>
      <w:tr w:rsidR="00675D8E" w:rsidRPr="00AA704D" w:rsidTr="003E39A5">
        <w:trPr>
          <w:trHeight w:val="260"/>
        </w:trPr>
        <w:tc>
          <w:tcPr>
            <w:tcW w:w="9095" w:type="dxa"/>
            <w:gridSpan w:val="2"/>
          </w:tcPr>
          <w:p w:rsidR="00675D8E" w:rsidRPr="00AA704D" w:rsidRDefault="003E39A5">
            <w:pPr>
              <w:pStyle w:val="TableParagraph"/>
              <w:spacing w:before="28" w:line="221" w:lineRule="exact"/>
              <w:ind w:left="-1" w:right="-3"/>
              <w:rPr>
                <w:b/>
                <w:lang w:val="pl-PL"/>
              </w:rPr>
            </w:pPr>
            <w:r w:rsidRPr="00AA704D">
              <w:rPr>
                <w:b/>
                <w:lang w:val="pl-PL"/>
              </w:rPr>
              <w:t>Nowy Korczyn</w:t>
            </w:r>
            <w:r w:rsidR="006A3897" w:rsidRPr="00AA704D">
              <w:rPr>
                <w:b/>
                <w:lang w:val="pl-PL"/>
              </w:rPr>
              <w:t xml:space="preserve">  dofinansowania</w:t>
            </w:r>
            <w:r w:rsidRPr="00AA704D">
              <w:rPr>
                <w:b/>
                <w:lang w:val="pl-PL"/>
              </w:rPr>
              <w:t xml:space="preserve">  na  realizację  projektu  pn.</w:t>
            </w:r>
            <w:r w:rsidR="006A3897" w:rsidRPr="00AA704D">
              <w:rPr>
                <w:b/>
                <w:lang w:val="pl-PL"/>
              </w:rPr>
              <w:t xml:space="preserve"> </w:t>
            </w:r>
            <w:r w:rsidR="004E1084" w:rsidRPr="00AA704D">
              <w:rPr>
                <w:rFonts w:cs="Times New Roman"/>
                <w:b/>
                <w:lang w:val="pl-PL"/>
              </w:rPr>
              <w:t>„Rewitalizacja miejscowości gminnej Nowy Korczyn – etap II”</w:t>
            </w:r>
            <w:r w:rsidRPr="00AA704D">
              <w:rPr>
                <w:rFonts w:cs="Times New Roman"/>
                <w:lang w:val="pl-PL"/>
              </w:rPr>
              <w:t xml:space="preserve"> </w:t>
            </w:r>
            <w:r w:rsidR="006A3897" w:rsidRPr="00AA704D">
              <w:rPr>
                <w:b/>
                <w:lang w:val="pl-PL"/>
              </w:rPr>
              <w:t>–</w:t>
            </w:r>
            <w:r w:rsidRPr="00AA704D">
              <w:rPr>
                <w:b/>
                <w:lang w:val="pl-PL"/>
              </w:rPr>
              <w:t xml:space="preserve">  w</w:t>
            </w:r>
            <w:r w:rsidR="004E1084" w:rsidRPr="00AA704D">
              <w:rPr>
                <w:b/>
                <w:lang w:val="pl-PL"/>
              </w:rPr>
              <w:t xml:space="preserve"> ramach działania 6.5 Rewitaliza</w:t>
            </w:r>
            <w:r w:rsidRPr="00AA704D">
              <w:rPr>
                <w:b/>
                <w:lang w:val="pl-PL"/>
              </w:rPr>
              <w:t>cja obszarów miejskich i wiejskich Regionalnego Programu Operacyjnego Województwa Świętokrzyskiego na lata</w:t>
            </w:r>
            <w:r w:rsidRPr="00AA704D">
              <w:rPr>
                <w:b/>
                <w:spacing w:val="-27"/>
                <w:lang w:val="pl-PL"/>
              </w:rPr>
              <w:t xml:space="preserve"> </w:t>
            </w:r>
            <w:r w:rsidRPr="00AA704D">
              <w:rPr>
                <w:b/>
                <w:lang w:val="pl-PL"/>
              </w:rPr>
              <w:t>2014-2020</w:t>
            </w:r>
          </w:p>
        </w:tc>
      </w:tr>
    </w:tbl>
    <w:p w:rsidR="00675D8E" w:rsidRPr="00AA704D" w:rsidRDefault="00675D8E">
      <w:pPr>
        <w:pStyle w:val="Tekstpodstawowy"/>
        <w:spacing w:before="1"/>
        <w:ind w:left="0"/>
        <w:rPr>
          <w:lang w:val="pl-PL"/>
        </w:rPr>
      </w:pPr>
    </w:p>
    <w:p w:rsidR="00675D8E" w:rsidRPr="00A23CC5" w:rsidRDefault="003E39A5">
      <w:pPr>
        <w:pStyle w:val="Tekstpodstawowy"/>
        <w:spacing w:before="1"/>
        <w:ind w:left="116" w:right="240"/>
        <w:rPr>
          <w:lang w:val="pl-PL"/>
        </w:rPr>
      </w:pPr>
      <w:r>
        <w:rPr>
          <w:lang w:val="pl-PL"/>
        </w:rPr>
        <w:t xml:space="preserve">Projekt </w:t>
      </w:r>
      <w:r w:rsidR="004E1084" w:rsidRPr="004E1084">
        <w:rPr>
          <w:rFonts w:cs="Times New Roman"/>
          <w:lang w:val="pl-PL"/>
        </w:rPr>
        <w:t>„Rewitalizacja miejscowości gminnej Nowy Korczyn – etap II”</w:t>
      </w:r>
      <w:r>
        <w:rPr>
          <w:lang w:val="pl-PL"/>
        </w:rPr>
        <w:t xml:space="preserve"> ma na celu ożywienie </w:t>
      </w:r>
      <w:r w:rsidR="006A3897" w:rsidRPr="00A23CC5">
        <w:rPr>
          <w:lang w:val="pl-PL"/>
        </w:rPr>
        <w:t>zdegradowany</w:t>
      </w:r>
      <w:r>
        <w:rPr>
          <w:lang w:val="pl-PL"/>
        </w:rPr>
        <w:t>ch części miejscowości Nowy Korczyn</w:t>
      </w:r>
      <w:r w:rsidR="006A3897" w:rsidRPr="00A23CC5">
        <w:rPr>
          <w:lang w:val="pl-PL"/>
        </w:rPr>
        <w:t xml:space="preserve"> m.in. poprzez:</w:t>
      </w:r>
    </w:p>
    <w:p w:rsidR="00675D8E" w:rsidRPr="00A23CC5" w:rsidRDefault="006A3897">
      <w:pPr>
        <w:pStyle w:val="Akapitzlist"/>
        <w:numPr>
          <w:ilvl w:val="1"/>
          <w:numId w:val="14"/>
        </w:numPr>
        <w:tabs>
          <w:tab w:val="left" w:pos="837"/>
        </w:tabs>
        <w:rPr>
          <w:lang w:val="pl-PL"/>
        </w:rPr>
      </w:pPr>
      <w:r w:rsidRPr="00A23CC5">
        <w:rPr>
          <w:lang w:val="pl-PL"/>
        </w:rPr>
        <w:t>poprawę estetyki i funkcjonalności przestrzeni</w:t>
      </w:r>
      <w:r w:rsidRPr="00A23CC5">
        <w:rPr>
          <w:spacing w:val="-16"/>
          <w:lang w:val="pl-PL"/>
        </w:rPr>
        <w:t xml:space="preserve"> </w:t>
      </w:r>
      <w:r w:rsidRPr="00A23CC5">
        <w:rPr>
          <w:lang w:val="pl-PL"/>
        </w:rPr>
        <w:t>publicznej,</w:t>
      </w:r>
    </w:p>
    <w:p w:rsidR="00675D8E" w:rsidRDefault="00A23CC5">
      <w:pPr>
        <w:pStyle w:val="Akapitzlist"/>
        <w:numPr>
          <w:ilvl w:val="1"/>
          <w:numId w:val="14"/>
        </w:numPr>
        <w:tabs>
          <w:tab w:val="left" w:pos="837"/>
        </w:tabs>
      </w:pPr>
      <w:r>
        <w:t>poprawę bezpieczeńst</w:t>
      </w:r>
      <w:r w:rsidR="006A3897">
        <w:t>wa</w:t>
      </w:r>
      <w:r w:rsidR="006A3897">
        <w:rPr>
          <w:spacing w:val="-10"/>
        </w:rPr>
        <w:t xml:space="preserve"> </w:t>
      </w:r>
      <w:r w:rsidR="006A3897">
        <w:t>publicznego,</w:t>
      </w:r>
    </w:p>
    <w:p w:rsidR="00675D8E" w:rsidRDefault="006A3897">
      <w:pPr>
        <w:pStyle w:val="Akapitzlist"/>
        <w:numPr>
          <w:ilvl w:val="1"/>
          <w:numId w:val="14"/>
        </w:numPr>
        <w:tabs>
          <w:tab w:val="left" w:pos="837"/>
        </w:tabs>
        <w:spacing w:line="267" w:lineRule="exact"/>
      </w:pPr>
      <w:r>
        <w:t>zwiększenie potencjału</w:t>
      </w:r>
      <w:r>
        <w:rPr>
          <w:spacing w:val="-10"/>
        </w:rPr>
        <w:t xml:space="preserve"> </w:t>
      </w:r>
      <w:r>
        <w:t>turystycznego,</w:t>
      </w:r>
    </w:p>
    <w:p w:rsidR="00675D8E" w:rsidRDefault="006A3897">
      <w:pPr>
        <w:pStyle w:val="Akapitzlist"/>
        <w:numPr>
          <w:ilvl w:val="1"/>
          <w:numId w:val="14"/>
        </w:numPr>
        <w:tabs>
          <w:tab w:val="left" w:pos="837"/>
        </w:tabs>
        <w:spacing w:line="267" w:lineRule="exact"/>
      </w:pPr>
      <w:r>
        <w:t>zachowanie obiektów</w:t>
      </w:r>
      <w:r>
        <w:rPr>
          <w:spacing w:val="-4"/>
        </w:rPr>
        <w:t xml:space="preserve"> </w:t>
      </w:r>
      <w:r>
        <w:t>zabytkowych,</w:t>
      </w:r>
    </w:p>
    <w:p w:rsidR="00675D8E" w:rsidRDefault="006A3897">
      <w:pPr>
        <w:pStyle w:val="Akapitzlist"/>
        <w:numPr>
          <w:ilvl w:val="1"/>
          <w:numId w:val="14"/>
        </w:numPr>
        <w:tabs>
          <w:tab w:val="left" w:pos="837"/>
        </w:tabs>
      </w:pPr>
      <w:r>
        <w:t>zwiększenie  potencjału</w:t>
      </w:r>
      <w:r>
        <w:rPr>
          <w:spacing w:val="32"/>
        </w:rPr>
        <w:t xml:space="preserve"> </w:t>
      </w:r>
      <w:r>
        <w:t>gospodarczego,</w:t>
      </w:r>
    </w:p>
    <w:p w:rsidR="00675D8E" w:rsidRPr="00A23CC5" w:rsidRDefault="006A3897">
      <w:pPr>
        <w:pStyle w:val="Akapitzlist"/>
        <w:numPr>
          <w:ilvl w:val="1"/>
          <w:numId w:val="14"/>
        </w:numPr>
        <w:tabs>
          <w:tab w:val="left" w:pos="837"/>
        </w:tabs>
        <w:ind w:right="112"/>
        <w:rPr>
          <w:lang w:val="pl-PL"/>
        </w:rPr>
      </w:pPr>
      <w:r w:rsidRPr="00A23CC5">
        <w:rPr>
          <w:lang w:val="pl-PL"/>
        </w:rPr>
        <w:t>poprawę stanu środowiska naturalnego m.in. poprzez zmniejszenie zanieczyszczenia powietrza,</w:t>
      </w:r>
    </w:p>
    <w:p w:rsidR="00675D8E" w:rsidRPr="00A23CC5" w:rsidRDefault="006A3897">
      <w:pPr>
        <w:pStyle w:val="Akapitzlist"/>
        <w:numPr>
          <w:ilvl w:val="1"/>
          <w:numId w:val="14"/>
        </w:numPr>
        <w:tabs>
          <w:tab w:val="left" w:pos="837"/>
        </w:tabs>
        <w:ind w:right="113"/>
        <w:rPr>
          <w:lang w:val="pl-PL"/>
        </w:rPr>
      </w:pPr>
      <w:r w:rsidRPr="00A23CC5">
        <w:rPr>
          <w:lang w:val="pl-PL"/>
        </w:rPr>
        <w:t>poprawę stanu technicznego budynków użyteczności publicznej i przeznaczonych pod działalność</w:t>
      </w:r>
      <w:r w:rsidRPr="00A23CC5">
        <w:rPr>
          <w:spacing w:val="-9"/>
          <w:lang w:val="pl-PL"/>
        </w:rPr>
        <w:t xml:space="preserve"> </w:t>
      </w:r>
      <w:r w:rsidRPr="00A23CC5">
        <w:rPr>
          <w:lang w:val="pl-PL"/>
        </w:rPr>
        <w:t>gospodarczą.</w:t>
      </w:r>
    </w:p>
    <w:p w:rsidR="00675D8E" w:rsidRPr="00A23CC5" w:rsidRDefault="00675D8E">
      <w:pPr>
        <w:pStyle w:val="Tekstpodstawowy"/>
        <w:spacing w:before="7"/>
        <w:ind w:left="0"/>
        <w:rPr>
          <w:lang w:val="pl-PL"/>
        </w:rPr>
      </w:pPr>
    </w:p>
    <w:p w:rsidR="00675D8E" w:rsidRDefault="006A3897">
      <w:pPr>
        <w:pStyle w:val="Nagwek1"/>
        <w:numPr>
          <w:ilvl w:val="0"/>
          <w:numId w:val="14"/>
        </w:numPr>
        <w:tabs>
          <w:tab w:val="left" w:pos="349"/>
        </w:tabs>
        <w:spacing w:line="242" w:lineRule="auto"/>
        <w:ind w:right="4334" w:firstLine="0"/>
      </w:pPr>
      <w:r w:rsidRPr="00A23CC5">
        <w:rPr>
          <w:u w:val="single"/>
          <w:lang w:val="pl-PL"/>
        </w:rPr>
        <w:t>Przewidywany okres realizacji projektu</w:t>
      </w:r>
      <w:r w:rsidRPr="00A23CC5">
        <w:rPr>
          <w:lang w:val="pl-PL"/>
        </w:rPr>
        <w:t xml:space="preserve">: </w:t>
      </w:r>
      <w:bookmarkStart w:id="0" w:name="_GoBack"/>
      <w:r w:rsidRPr="00AA704D">
        <w:rPr>
          <w:lang w:val="pl-PL"/>
        </w:rPr>
        <w:t>2018-2023</w:t>
      </w:r>
      <w:r w:rsidRPr="00AA704D">
        <w:rPr>
          <w:u w:val="single"/>
          <w:lang w:val="pl-PL"/>
        </w:rPr>
        <w:t xml:space="preserve"> </w:t>
      </w:r>
      <w:bookmarkEnd w:id="0"/>
      <w:r w:rsidRPr="00A23CC5">
        <w:rPr>
          <w:u w:val="single"/>
          <w:lang w:val="pl-PL"/>
        </w:rPr>
        <w:t xml:space="preserve">III. </w:t>
      </w:r>
      <w:r>
        <w:rPr>
          <w:u w:val="single"/>
        </w:rPr>
        <w:t>Typy</w:t>
      </w:r>
      <w:r>
        <w:rPr>
          <w:spacing w:val="-8"/>
          <w:u w:val="single"/>
        </w:rPr>
        <w:t xml:space="preserve"> </w:t>
      </w:r>
      <w:r>
        <w:rPr>
          <w:u w:val="single"/>
        </w:rPr>
        <w:t>Oferentów:</w:t>
      </w:r>
    </w:p>
    <w:p w:rsidR="00675D8E" w:rsidRPr="00A23CC5" w:rsidRDefault="006A3897">
      <w:pPr>
        <w:pStyle w:val="Tekstpodstawowy"/>
        <w:ind w:left="116" w:right="114"/>
        <w:jc w:val="both"/>
        <w:rPr>
          <w:lang w:val="pl-PL"/>
        </w:rPr>
      </w:pPr>
      <w:r w:rsidRPr="00A23CC5">
        <w:rPr>
          <w:lang w:val="pl-PL"/>
        </w:rPr>
        <w:t>Podmiotami uprawnionymi do składania ofert są podmioty spoza sektora przedsiębiorstw m.in. spółdzielnie, wspólnoty mieszkaniowe, partnerzy społeczni, instytucje kultury, jednostki administracji rządowej, jednostki samorządu terytorialnego.</w:t>
      </w:r>
    </w:p>
    <w:p w:rsidR="00675D8E" w:rsidRPr="00A23CC5" w:rsidRDefault="00675D8E">
      <w:pPr>
        <w:pStyle w:val="Tekstpodstawowy"/>
        <w:spacing w:before="3"/>
        <w:ind w:left="0"/>
        <w:rPr>
          <w:lang w:val="pl-PL"/>
        </w:rPr>
      </w:pPr>
    </w:p>
    <w:p w:rsidR="00675D8E" w:rsidRDefault="006A3897">
      <w:pPr>
        <w:pStyle w:val="Nagwek1"/>
        <w:numPr>
          <w:ilvl w:val="0"/>
          <w:numId w:val="13"/>
        </w:numPr>
        <w:tabs>
          <w:tab w:val="left" w:pos="417"/>
        </w:tabs>
        <w:spacing w:line="267" w:lineRule="exact"/>
        <w:jc w:val="both"/>
      </w:pPr>
      <w:r>
        <w:t>Maksymalne dofinansowanie przedsięwzięcia</w:t>
      </w:r>
      <w:r>
        <w:rPr>
          <w:spacing w:val="-25"/>
        </w:rPr>
        <w:t xml:space="preserve"> </w:t>
      </w:r>
      <w:r>
        <w:t>Partnera</w:t>
      </w:r>
    </w:p>
    <w:p w:rsidR="00675D8E" w:rsidRDefault="006A3897">
      <w:pPr>
        <w:pStyle w:val="Tekstpodstawowy"/>
        <w:spacing w:line="267" w:lineRule="exact"/>
        <w:ind w:left="116"/>
        <w:jc w:val="both"/>
      </w:pPr>
      <w:r>
        <w:t>Maksymalne dofinansowanie wynosi:</w:t>
      </w:r>
    </w:p>
    <w:p w:rsidR="00675D8E" w:rsidRPr="00A23CC5" w:rsidRDefault="006A3897">
      <w:pPr>
        <w:pStyle w:val="Akapitzlist"/>
        <w:numPr>
          <w:ilvl w:val="1"/>
          <w:numId w:val="13"/>
        </w:numPr>
        <w:tabs>
          <w:tab w:val="left" w:pos="837"/>
        </w:tabs>
        <w:spacing w:before="1"/>
        <w:ind w:hanging="254"/>
        <w:rPr>
          <w:lang w:val="pl-PL"/>
        </w:rPr>
      </w:pPr>
      <w:r w:rsidRPr="00A23CC5">
        <w:rPr>
          <w:lang w:val="pl-PL"/>
        </w:rPr>
        <w:t>75% wartości kosztów kwalifiko</w:t>
      </w:r>
      <w:r w:rsidR="00A23CC5">
        <w:rPr>
          <w:lang w:val="pl-PL"/>
        </w:rPr>
        <w:t>walnych, nie więcej jednak jak 3</w:t>
      </w:r>
      <w:r w:rsidRPr="00A23CC5">
        <w:rPr>
          <w:lang w:val="pl-PL"/>
        </w:rPr>
        <w:t>00 000,00</w:t>
      </w:r>
      <w:r w:rsidRPr="00A23CC5">
        <w:rPr>
          <w:spacing w:val="-24"/>
          <w:lang w:val="pl-PL"/>
        </w:rPr>
        <w:t xml:space="preserve"> </w:t>
      </w:r>
      <w:r w:rsidRPr="00A23CC5">
        <w:rPr>
          <w:lang w:val="pl-PL"/>
        </w:rPr>
        <w:t>zł.</w:t>
      </w:r>
    </w:p>
    <w:p w:rsidR="00675D8E" w:rsidRPr="00A23CC5" w:rsidRDefault="00675D8E">
      <w:pPr>
        <w:pStyle w:val="Tekstpodstawowy"/>
        <w:ind w:left="0"/>
        <w:rPr>
          <w:lang w:val="pl-PL"/>
        </w:rPr>
      </w:pPr>
    </w:p>
    <w:p w:rsidR="00675D8E" w:rsidRDefault="006A3897">
      <w:pPr>
        <w:pStyle w:val="Nagwek1"/>
        <w:numPr>
          <w:ilvl w:val="0"/>
          <w:numId w:val="13"/>
        </w:numPr>
        <w:tabs>
          <w:tab w:val="left" w:pos="356"/>
        </w:tabs>
        <w:ind w:left="355" w:hanging="239"/>
        <w:jc w:val="both"/>
      </w:pPr>
      <w:r>
        <w:t>Wykluczenia i</w:t>
      </w:r>
      <w:r>
        <w:rPr>
          <w:spacing w:val="-15"/>
        </w:rPr>
        <w:t xml:space="preserve"> </w:t>
      </w:r>
      <w:r>
        <w:t>ograniczenia</w:t>
      </w:r>
    </w:p>
    <w:p w:rsidR="00675D8E" w:rsidRPr="00A23CC5" w:rsidRDefault="006A3897">
      <w:pPr>
        <w:pStyle w:val="Akapitzlist"/>
        <w:numPr>
          <w:ilvl w:val="0"/>
          <w:numId w:val="12"/>
        </w:numPr>
        <w:tabs>
          <w:tab w:val="left" w:pos="350"/>
        </w:tabs>
        <w:ind w:right="117" w:firstLine="0"/>
        <w:rPr>
          <w:lang w:val="pl-PL"/>
        </w:rPr>
      </w:pPr>
      <w:r w:rsidRPr="00A23CC5">
        <w:rPr>
          <w:lang w:val="pl-PL"/>
        </w:rPr>
        <w:t>Wykluczeni z przedmiotowego konkursu są przedsiębiorcy oraz jednostki organizacyjne/podmioty powiązane z Gminą</w:t>
      </w:r>
      <w:r w:rsidRPr="00A23CC5">
        <w:rPr>
          <w:spacing w:val="-2"/>
          <w:lang w:val="pl-PL"/>
        </w:rPr>
        <w:t xml:space="preserve"> </w:t>
      </w:r>
      <w:r w:rsidR="007879CE">
        <w:rPr>
          <w:lang w:val="pl-PL"/>
        </w:rPr>
        <w:t>Nowy Korczyn</w:t>
      </w:r>
      <w:r w:rsidRPr="00A23CC5">
        <w:rPr>
          <w:lang w:val="pl-PL"/>
        </w:rPr>
        <w:t>.</w:t>
      </w:r>
    </w:p>
    <w:p w:rsidR="00675D8E" w:rsidRDefault="006A3897">
      <w:pPr>
        <w:pStyle w:val="Akapitzlist"/>
        <w:numPr>
          <w:ilvl w:val="0"/>
          <w:numId w:val="12"/>
        </w:numPr>
        <w:tabs>
          <w:tab w:val="left" w:pos="335"/>
        </w:tabs>
        <w:ind w:left="334" w:hanging="218"/>
        <w:jc w:val="both"/>
      </w:pPr>
      <w:r>
        <w:t>Inne</w:t>
      </w:r>
      <w:r>
        <w:rPr>
          <w:spacing w:val="-4"/>
        </w:rPr>
        <w:t xml:space="preserve"> </w:t>
      </w:r>
      <w:r>
        <w:t>ograniczenia:</w:t>
      </w:r>
    </w:p>
    <w:p w:rsidR="00675D8E" w:rsidRPr="007879CE" w:rsidRDefault="006A3897" w:rsidP="007879CE">
      <w:pPr>
        <w:pStyle w:val="Akapitzlist"/>
        <w:numPr>
          <w:ilvl w:val="1"/>
          <w:numId w:val="12"/>
        </w:numPr>
        <w:tabs>
          <w:tab w:val="left" w:pos="837"/>
        </w:tabs>
        <w:spacing w:before="38" w:line="273" w:lineRule="auto"/>
        <w:ind w:right="133"/>
        <w:rPr>
          <w:lang w:val="pl-PL"/>
        </w:rPr>
      </w:pPr>
      <w:r w:rsidRPr="00A23CC5">
        <w:rPr>
          <w:lang w:val="pl-PL"/>
        </w:rPr>
        <w:t xml:space="preserve">W ramach konkursu dopuszczane są tylko i wyłącznie nowe inwestycje tzn. nie rozpoczęte przed </w:t>
      </w:r>
      <w:r w:rsidRPr="00A23CC5">
        <w:rPr>
          <w:spacing w:val="17"/>
          <w:lang w:val="pl-PL"/>
        </w:rPr>
        <w:t xml:space="preserve"> </w:t>
      </w:r>
      <w:r w:rsidRPr="00A23CC5">
        <w:rPr>
          <w:lang w:val="pl-PL"/>
        </w:rPr>
        <w:t xml:space="preserve">dniem </w:t>
      </w:r>
      <w:r w:rsidRPr="00A23CC5">
        <w:rPr>
          <w:spacing w:val="18"/>
          <w:lang w:val="pl-PL"/>
        </w:rPr>
        <w:t xml:space="preserve"> </w:t>
      </w:r>
      <w:r w:rsidRPr="00A23CC5">
        <w:rPr>
          <w:lang w:val="pl-PL"/>
        </w:rPr>
        <w:t xml:space="preserve">złożenia </w:t>
      </w:r>
      <w:r w:rsidRPr="00A23CC5">
        <w:rPr>
          <w:spacing w:val="17"/>
          <w:lang w:val="pl-PL"/>
        </w:rPr>
        <w:t xml:space="preserve"> </w:t>
      </w:r>
      <w:r w:rsidRPr="00A23CC5">
        <w:rPr>
          <w:lang w:val="pl-PL"/>
        </w:rPr>
        <w:t xml:space="preserve">przez </w:t>
      </w:r>
      <w:r w:rsidRPr="00A23CC5">
        <w:rPr>
          <w:spacing w:val="17"/>
          <w:lang w:val="pl-PL"/>
        </w:rPr>
        <w:t xml:space="preserve"> </w:t>
      </w:r>
      <w:r w:rsidRPr="007879CE">
        <w:rPr>
          <w:lang w:val="pl-PL"/>
        </w:rPr>
        <w:t xml:space="preserve">Gminę </w:t>
      </w:r>
      <w:r w:rsidR="007879CE" w:rsidRPr="007879CE">
        <w:rPr>
          <w:lang w:val="pl-PL"/>
        </w:rPr>
        <w:t>Nowy Korczyn</w:t>
      </w:r>
      <w:r w:rsidRPr="007879CE">
        <w:rPr>
          <w:lang w:val="pl-PL"/>
        </w:rPr>
        <w:t xml:space="preserve">  wniosku</w:t>
      </w:r>
      <w:r w:rsidRPr="00A23CC5">
        <w:rPr>
          <w:lang w:val="pl-PL"/>
        </w:rPr>
        <w:t xml:space="preserve"> </w:t>
      </w:r>
      <w:r w:rsidRPr="00A23CC5">
        <w:rPr>
          <w:spacing w:val="16"/>
          <w:lang w:val="pl-PL"/>
        </w:rPr>
        <w:t xml:space="preserve"> </w:t>
      </w:r>
      <w:r w:rsidRPr="00A23CC5">
        <w:rPr>
          <w:lang w:val="pl-PL"/>
        </w:rPr>
        <w:t xml:space="preserve">o </w:t>
      </w:r>
      <w:r w:rsidRPr="00A23CC5">
        <w:rPr>
          <w:spacing w:val="18"/>
          <w:lang w:val="pl-PL"/>
        </w:rPr>
        <w:t xml:space="preserve"> </w:t>
      </w:r>
      <w:r w:rsidRPr="00A23CC5">
        <w:rPr>
          <w:lang w:val="pl-PL"/>
        </w:rPr>
        <w:t xml:space="preserve">dofinansowanie </w:t>
      </w:r>
      <w:r w:rsidRPr="00A23CC5">
        <w:rPr>
          <w:spacing w:val="17"/>
          <w:lang w:val="pl-PL"/>
        </w:rPr>
        <w:t xml:space="preserve"> </w:t>
      </w:r>
      <w:r w:rsidRPr="00A23CC5">
        <w:rPr>
          <w:lang w:val="pl-PL"/>
        </w:rPr>
        <w:t xml:space="preserve">projektu </w:t>
      </w:r>
      <w:r w:rsidRPr="00A23CC5">
        <w:rPr>
          <w:spacing w:val="16"/>
          <w:lang w:val="pl-PL"/>
        </w:rPr>
        <w:t xml:space="preserve"> </w:t>
      </w:r>
      <w:r w:rsidRPr="00A23CC5">
        <w:rPr>
          <w:lang w:val="pl-PL"/>
        </w:rPr>
        <w:t>pn.</w:t>
      </w:r>
      <w:r w:rsidR="007879CE">
        <w:rPr>
          <w:lang w:val="pl-PL"/>
        </w:rPr>
        <w:t xml:space="preserve"> </w:t>
      </w:r>
      <w:r w:rsidR="004E1084" w:rsidRPr="004E1084">
        <w:rPr>
          <w:rFonts w:cs="Times New Roman"/>
          <w:lang w:val="pl-PL"/>
        </w:rPr>
        <w:t>„Rewitalizacja miejscowości gminnej Nowy Korczyn – etap II”</w:t>
      </w:r>
    </w:p>
    <w:p w:rsidR="00675D8E" w:rsidRPr="00A23CC5" w:rsidRDefault="006A3897">
      <w:pPr>
        <w:pStyle w:val="Akapitzlist"/>
        <w:numPr>
          <w:ilvl w:val="1"/>
          <w:numId w:val="12"/>
        </w:numPr>
        <w:tabs>
          <w:tab w:val="left" w:pos="837"/>
        </w:tabs>
        <w:spacing w:before="39"/>
        <w:rPr>
          <w:lang w:val="pl-PL"/>
        </w:rPr>
      </w:pPr>
      <w:r w:rsidRPr="00A23CC5">
        <w:rPr>
          <w:lang w:val="pl-PL"/>
        </w:rPr>
        <w:t>Każdy Oferent może złożyć tylko 1</w:t>
      </w:r>
      <w:r w:rsidRPr="00A23CC5">
        <w:rPr>
          <w:spacing w:val="-14"/>
          <w:lang w:val="pl-PL"/>
        </w:rPr>
        <w:t xml:space="preserve"> </w:t>
      </w:r>
      <w:r w:rsidRPr="00A23CC5">
        <w:rPr>
          <w:lang w:val="pl-PL"/>
        </w:rPr>
        <w:t>ofertę.</w:t>
      </w:r>
    </w:p>
    <w:p w:rsidR="00675D8E" w:rsidRDefault="006A3897">
      <w:pPr>
        <w:pStyle w:val="Akapitzlist"/>
        <w:numPr>
          <w:ilvl w:val="1"/>
          <w:numId w:val="12"/>
        </w:numPr>
        <w:tabs>
          <w:tab w:val="left" w:pos="837"/>
        </w:tabs>
        <w:spacing w:before="39" w:line="273" w:lineRule="auto"/>
        <w:ind w:right="131"/>
        <w:jc w:val="both"/>
      </w:pPr>
      <w:r w:rsidRPr="00A23CC5">
        <w:rPr>
          <w:lang w:val="pl-PL"/>
        </w:rPr>
        <w:t xml:space="preserve">W  przypadku  wyboru  oferty  do  realizacji,  maksymalny  termin  zakończenia  projektu przez Oferenta nie może być późniejszy niż okres realizacji projektu pn. </w:t>
      </w:r>
      <w:r w:rsidR="004E1084" w:rsidRPr="004E1084">
        <w:rPr>
          <w:rFonts w:cs="Times New Roman"/>
          <w:lang w:val="pl-PL"/>
        </w:rPr>
        <w:t>„Rewitalizacja miejscowości gminnej Nowy Korczyn – etap II”</w:t>
      </w:r>
      <w:r w:rsidRPr="007879CE">
        <w:rPr>
          <w:color w:val="FF0000"/>
        </w:rPr>
        <w:t>.</w:t>
      </w:r>
    </w:p>
    <w:p w:rsidR="00675D8E" w:rsidRDefault="00675D8E">
      <w:pPr>
        <w:spacing w:line="273" w:lineRule="auto"/>
        <w:jc w:val="both"/>
        <w:sectPr w:rsidR="00675D8E">
          <w:headerReference w:type="default" r:id="rId7"/>
          <w:footerReference w:type="default" r:id="rId8"/>
          <w:type w:val="continuous"/>
          <w:pgSz w:w="11900" w:h="16840"/>
          <w:pgMar w:top="1140" w:right="1280" w:bottom="1060" w:left="1300" w:header="281" w:footer="861" w:gutter="0"/>
          <w:pgNumType w:start="1"/>
          <w:cols w:space="708"/>
        </w:sectPr>
      </w:pPr>
    </w:p>
    <w:p w:rsidR="00675D8E" w:rsidRDefault="00675D8E">
      <w:pPr>
        <w:pStyle w:val="Tekstpodstawowy"/>
        <w:ind w:left="0"/>
        <w:rPr>
          <w:sz w:val="20"/>
        </w:rPr>
      </w:pPr>
    </w:p>
    <w:p w:rsidR="00675D8E" w:rsidRDefault="00675D8E">
      <w:pPr>
        <w:pStyle w:val="Tekstpodstawowy"/>
        <w:spacing w:before="4"/>
        <w:ind w:left="0"/>
        <w:rPr>
          <w:sz w:val="21"/>
        </w:rPr>
      </w:pPr>
    </w:p>
    <w:p w:rsidR="00675D8E" w:rsidRPr="00A23CC5" w:rsidRDefault="006A3897">
      <w:pPr>
        <w:pStyle w:val="Akapitzlist"/>
        <w:numPr>
          <w:ilvl w:val="1"/>
          <w:numId w:val="12"/>
        </w:numPr>
        <w:tabs>
          <w:tab w:val="left" w:pos="837"/>
        </w:tabs>
        <w:spacing w:before="56"/>
        <w:ind w:right="114"/>
        <w:rPr>
          <w:lang w:val="pl-PL"/>
        </w:rPr>
      </w:pPr>
      <w:r w:rsidRPr="00A23CC5">
        <w:rPr>
          <w:lang w:val="pl-PL"/>
        </w:rPr>
        <w:t>Projekt musi być realizowany na obszarze rewitalizacji wskazanym w Program</w:t>
      </w:r>
      <w:r w:rsidR="00A23CC5">
        <w:rPr>
          <w:lang w:val="pl-PL"/>
        </w:rPr>
        <w:t xml:space="preserve">ie Rewitalizacji Gminy </w:t>
      </w:r>
      <w:r w:rsidR="007879CE">
        <w:rPr>
          <w:lang w:val="pl-PL"/>
        </w:rPr>
        <w:t>Nowy Korczyn</w:t>
      </w:r>
      <w:r w:rsidRPr="00A23CC5">
        <w:rPr>
          <w:lang w:val="pl-PL"/>
        </w:rPr>
        <w:t xml:space="preserve"> na lata 2016-2023 dostępnym pod</w:t>
      </w:r>
      <w:r w:rsidRPr="00A23CC5">
        <w:rPr>
          <w:spacing w:val="-18"/>
          <w:lang w:val="pl-PL"/>
        </w:rPr>
        <w:t xml:space="preserve"> </w:t>
      </w:r>
      <w:r w:rsidRPr="00A23CC5">
        <w:rPr>
          <w:lang w:val="pl-PL"/>
        </w:rPr>
        <w:t>linkiem:</w:t>
      </w:r>
    </w:p>
    <w:p w:rsidR="00A23CC5" w:rsidRDefault="007877B3">
      <w:pPr>
        <w:pStyle w:val="Tekstpodstawowy"/>
        <w:rPr>
          <w:lang w:val="pl-PL"/>
        </w:rPr>
      </w:pPr>
      <w:hyperlink r:id="rId9" w:history="1">
        <w:r w:rsidR="007879CE" w:rsidRPr="000E59B3">
          <w:rPr>
            <w:rStyle w:val="Hipercze"/>
            <w:lang w:val="pl-PL"/>
          </w:rPr>
          <w:t>http://www.gmina.nowykorczyn.pl/pliki/program_rewitalizacji_2016_2023.pdf</w:t>
        </w:r>
      </w:hyperlink>
    </w:p>
    <w:p w:rsidR="007879CE" w:rsidRPr="007879CE" w:rsidRDefault="007879CE">
      <w:pPr>
        <w:pStyle w:val="Tekstpodstawowy"/>
        <w:rPr>
          <w:lang w:val="pl-PL"/>
        </w:rPr>
      </w:pPr>
    </w:p>
    <w:p w:rsidR="00675D8E" w:rsidRPr="00A23CC5" w:rsidRDefault="00675D8E">
      <w:pPr>
        <w:pStyle w:val="Tekstpodstawowy"/>
        <w:spacing w:before="4"/>
        <w:ind w:left="0"/>
        <w:rPr>
          <w:sz w:val="13"/>
          <w:lang w:val="pl-PL"/>
        </w:rPr>
      </w:pPr>
    </w:p>
    <w:p w:rsidR="00675D8E" w:rsidRDefault="006A3897">
      <w:pPr>
        <w:pStyle w:val="Akapitzlist"/>
        <w:numPr>
          <w:ilvl w:val="1"/>
          <w:numId w:val="12"/>
        </w:numPr>
        <w:tabs>
          <w:tab w:val="left" w:pos="837"/>
        </w:tabs>
        <w:spacing w:before="56" w:line="273" w:lineRule="auto"/>
        <w:ind w:right="138"/>
        <w:jc w:val="both"/>
      </w:pPr>
      <w:r w:rsidRPr="00A23CC5">
        <w:rPr>
          <w:lang w:val="pl-PL"/>
        </w:rPr>
        <w:t xml:space="preserve">Oferent najpóźniej do 31.12.2017r. musi posiadać zakład lub oddział na terenie  województwa świętokrzyskiego, co musi zostać potwierdzone właściwym dokumentem np. </w:t>
      </w:r>
      <w:r>
        <w:t>KRS;</w:t>
      </w:r>
    </w:p>
    <w:p w:rsidR="00675D8E" w:rsidRDefault="006A3897">
      <w:pPr>
        <w:pStyle w:val="Akapitzlist"/>
        <w:numPr>
          <w:ilvl w:val="1"/>
          <w:numId w:val="12"/>
        </w:numPr>
        <w:tabs>
          <w:tab w:val="left" w:pos="837"/>
        </w:tabs>
        <w:spacing w:line="273" w:lineRule="auto"/>
        <w:ind w:right="132"/>
        <w:jc w:val="both"/>
      </w:pPr>
      <w:r w:rsidRPr="00A23CC5">
        <w:rPr>
          <w:lang w:val="pl-PL"/>
        </w:rPr>
        <w:t xml:space="preserve">W przypadku  gdy  planowana  inwestycja  ma  charakter  infrastrukturalny,  wybrany  Oferent do 31.10.2017r. musi dołączyć pozwolenie na budowę/zgłoszenie  robót budowlanych jako załącznik obligatoryjny. Należy przy tym pamiętać, że planowana inwestycja ma  charakter  nowej  inwestycji  i  nie  może  rozpocząć  się  przed  dniem  złożenia wniosku o dofinansowanie projektu pn. </w:t>
      </w:r>
      <w:r w:rsidR="004E1084" w:rsidRPr="004E1084">
        <w:rPr>
          <w:rFonts w:cs="Times New Roman"/>
          <w:lang w:val="pl-PL"/>
        </w:rPr>
        <w:t>„Rewitalizacja miejscowości gminnej Nowy Korczyn – etap II”</w:t>
      </w:r>
    </w:p>
    <w:p w:rsidR="00675D8E" w:rsidRPr="00A23CC5" w:rsidRDefault="006A3897">
      <w:pPr>
        <w:pStyle w:val="Nagwek1"/>
        <w:numPr>
          <w:ilvl w:val="0"/>
          <w:numId w:val="12"/>
        </w:numPr>
        <w:tabs>
          <w:tab w:val="left" w:pos="340"/>
        </w:tabs>
        <w:ind w:left="339" w:hanging="223"/>
        <w:rPr>
          <w:color w:val="201D1E"/>
          <w:lang w:val="pl-PL"/>
        </w:rPr>
      </w:pPr>
      <w:r w:rsidRPr="00A23CC5">
        <w:rPr>
          <w:color w:val="201D1E"/>
          <w:lang w:val="pl-PL"/>
        </w:rPr>
        <w:t>Udzielanie zamówień w trakcie realizacji projektu</w:t>
      </w:r>
      <w:r w:rsidRPr="00A23CC5">
        <w:rPr>
          <w:color w:val="201D1E"/>
          <w:spacing w:val="-28"/>
          <w:lang w:val="pl-PL"/>
        </w:rPr>
        <w:t xml:space="preserve"> </w:t>
      </w:r>
      <w:r w:rsidRPr="00A23CC5">
        <w:rPr>
          <w:color w:val="201D1E"/>
          <w:lang w:val="pl-PL"/>
        </w:rPr>
        <w:t>partnerskiego</w:t>
      </w:r>
    </w:p>
    <w:p w:rsidR="00675D8E" w:rsidRPr="00A23CC5" w:rsidRDefault="006A3897">
      <w:pPr>
        <w:pStyle w:val="Tekstpodstawowy"/>
        <w:spacing w:before="38" w:line="273" w:lineRule="auto"/>
        <w:ind w:left="116" w:right="240"/>
        <w:rPr>
          <w:lang w:val="pl-PL"/>
        </w:rPr>
      </w:pPr>
      <w:r w:rsidRPr="00A23CC5">
        <w:rPr>
          <w:color w:val="201D1E"/>
          <w:lang w:val="pl-PL"/>
        </w:rPr>
        <w:t xml:space="preserve">Oferenci – spoza sektora przedsiębiorstw ponosząc jakikolwiek koszt w projekcie będą zobligowani  do stosowania </w:t>
      </w:r>
      <w:r w:rsidRPr="00A23CC5">
        <w:rPr>
          <w:b/>
          <w:color w:val="201D1E"/>
          <w:u w:val="single" w:color="201D1E"/>
          <w:lang w:val="pl-PL"/>
        </w:rPr>
        <w:t>aktualnych</w:t>
      </w:r>
      <w:r w:rsidRPr="00A23CC5">
        <w:rPr>
          <w:b/>
          <w:color w:val="201D1E"/>
          <w:spacing w:val="-9"/>
          <w:u w:val="single" w:color="201D1E"/>
          <w:lang w:val="pl-PL"/>
        </w:rPr>
        <w:t xml:space="preserve"> </w:t>
      </w:r>
      <w:r w:rsidRPr="00A23CC5">
        <w:rPr>
          <w:b/>
          <w:color w:val="201D1E"/>
          <w:u w:val="single" w:color="201D1E"/>
          <w:lang w:val="pl-PL"/>
        </w:rPr>
        <w:t>wersji</w:t>
      </w:r>
      <w:r w:rsidRPr="00A23CC5">
        <w:rPr>
          <w:color w:val="201D1E"/>
          <w:lang w:val="pl-PL"/>
        </w:rPr>
        <w:t>:</w:t>
      </w:r>
    </w:p>
    <w:p w:rsidR="00675D8E" w:rsidRDefault="006A3897">
      <w:pPr>
        <w:pStyle w:val="Akapitzlist"/>
        <w:numPr>
          <w:ilvl w:val="0"/>
          <w:numId w:val="11"/>
        </w:numPr>
        <w:tabs>
          <w:tab w:val="left" w:pos="837"/>
        </w:tabs>
        <w:spacing w:line="267" w:lineRule="exact"/>
      </w:pPr>
      <w:r>
        <w:t>Umowy o dofinansowanie</w:t>
      </w:r>
      <w:r>
        <w:rPr>
          <w:spacing w:val="-12"/>
        </w:rPr>
        <w:t xml:space="preserve"> </w:t>
      </w:r>
      <w:r>
        <w:t>projektu,</w:t>
      </w:r>
    </w:p>
    <w:p w:rsidR="00675D8E" w:rsidRDefault="006A3897">
      <w:pPr>
        <w:pStyle w:val="Akapitzlist"/>
        <w:numPr>
          <w:ilvl w:val="0"/>
          <w:numId w:val="11"/>
        </w:numPr>
        <w:tabs>
          <w:tab w:val="left" w:pos="837"/>
        </w:tabs>
        <w:spacing w:before="39"/>
      </w:pPr>
      <w:r>
        <w:t>Regulaminu konkursu</w:t>
      </w:r>
      <w:r>
        <w:rPr>
          <w:spacing w:val="-11"/>
        </w:rPr>
        <w:t xml:space="preserve"> </w:t>
      </w:r>
      <w:r>
        <w:t>RPSW.06.05.00-26-156/16,</w:t>
      </w:r>
    </w:p>
    <w:p w:rsidR="00675D8E" w:rsidRPr="00A23CC5" w:rsidRDefault="006A3897">
      <w:pPr>
        <w:pStyle w:val="Akapitzlist"/>
        <w:numPr>
          <w:ilvl w:val="0"/>
          <w:numId w:val="11"/>
        </w:numPr>
        <w:tabs>
          <w:tab w:val="left" w:pos="837"/>
        </w:tabs>
        <w:spacing w:before="38" w:line="273" w:lineRule="auto"/>
        <w:ind w:right="133"/>
        <w:jc w:val="both"/>
        <w:rPr>
          <w:lang w:val="pl-PL"/>
        </w:rPr>
      </w:pPr>
      <w:r w:rsidRPr="00A23CC5">
        <w:rPr>
          <w:lang w:val="pl-PL"/>
        </w:rPr>
        <w:t>Wytycznych w zakresie kwalifikowalności wydatków w ramach Europejskiego Funduszu Rozwoju Regionalnego, Europejskiego Funduszu Społecznego oraz Funduszu Spójności  na lata 2014-2020 – zob. załącznik nr 5 o</w:t>
      </w:r>
      <w:r w:rsidRPr="00A23CC5">
        <w:rPr>
          <w:spacing w:val="-11"/>
          <w:lang w:val="pl-PL"/>
        </w:rPr>
        <w:t xml:space="preserve"> </w:t>
      </w:r>
      <w:r w:rsidRPr="00A23CC5">
        <w:rPr>
          <w:lang w:val="pl-PL"/>
        </w:rPr>
        <w:t>Regulaminu,</w:t>
      </w:r>
    </w:p>
    <w:p w:rsidR="00675D8E" w:rsidRPr="00A23CC5" w:rsidRDefault="006A3897">
      <w:pPr>
        <w:pStyle w:val="Akapitzlist"/>
        <w:numPr>
          <w:ilvl w:val="0"/>
          <w:numId w:val="11"/>
        </w:numPr>
        <w:tabs>
          <w:tab w:val="left" w:pos="837"/>
        </w:tabs>
        <w:spacing w:line="273" w:lineRule="auto"/>
        <w:ind w:right="131"/>
        <w:jc w:val="both"/>
        <w:rPr>
          <w:lang w:val="pl-PL"/>
        </w:rPr>
      </w:pPr>
      <w:r w:rsidRPr="00A23CC5">
        <w:rPr>
          <w:lang w:val="pl-PL"/>
        </w:rPr>
        <w:t>Komunikatu w sprawie zasad udzielania zamówień w ramach realizacji projektów współfinansowanych ze środków Europejskiego Funduszu Rozwoju Regionalnego – zob. załącznik nr 6 do</w:t>
      </w:r>
      <w:r w:rsidRPr="00A23CC5">
        <w:rPr>
          <w:spacing w:val="-5"/>
          <w:lang w:val="pl-PL"/>
        </w:rPr>
        <w:t xml:space="preserve"> </w:t>
      </w:r>
      <w:r w:rsidRPr="00A23CC5">
        <w:rPr>
          <w:lang w:val="pl-PL"/>
        </w:rPr>
        <w:t>Regulaminu,</w:t>
      </w:r>
    </w:p>
    <w:p w:rsidR="00675D8E" w:rsidRPr="00A23CC5" w:rsidRDefault="006A3897">
      <w:pPr>
        <w:pStyle w:val="Akapitzlist"/>
        <w:numPr>
          <w:ilvl w:val="0"/>
          <w:numId w:val="11"/>
        </w:numPr>
        <w:tabs>
          <w:tab w:val="left" w:pos="837"/>
        </w:tabs>
        <w:spacing w:line="273" w:lineRule="auto"/>
        <w:ind w:right="134"/>
        <w:jc w:val="both"/>
        <w:rPr>
          <w:lang w:val="pl-PL"/>
        </w:rPr>
      </w:pPr>
      <w:r w:rsidRPr="00A23CC5">
        <w:rPr>
          <w:lang w:val="pl-PL"/>
        </w:rPr>
        <w:t>innych przepisów prawa ogólnie obowiązujących oraz wytycznych mających wpływ na realizację</w:t>
      </w:r>
      <w:r w:rsidRPr="00A23CC5">
        <w:rPr>
          <w:spacing w:val="-3"/>
          <w:lang w:val="pl-PL"/>
        </w:rPr>
        <w:t xml:space="preserve"> </w:t>
      </w:r>
      <w:r w:rsidRPr="00A23CC5">
        <w:rPr>
          <w:lang w:val="pl-PL"/>
        </w:rPr>
        <w:t>projektu.</w:t>
      </w:r>
    </w:p>
    <w:p w:rsidR="00675D8E" w:rsidRPr="00A23CC5" w:rsidRDefault="00675D8E">
      <w:pPr>
        <w:pStyle w:val="Tekstpodstawowy"/>
        <w:spacing w:before="2"/>
        <w:ind w:left="0"/>
        <w:rPr>
          <w:lang w:val="pl-PL"/>
        </w:rPr>
      </w:pPr>
    </w:p>
    <w:p w:rsidR="00675D8E" w:rsidRPr="00A23CC5" w:rsidRDefault="006A3897">
      <w:pPr>
        <w:pStyle w:val="Nagwek1"/>
        <w:numPr>
          <w:ilvl w:val="0"/>
          <w:numId w:val="13"/>
        </w:numPr>
        <w:tabs>
          <w:tab w:val="left" w:pos="422"/>
        </w:tabs>
        <w:ind w:left="421"/>
        <w:rPr>
          <w:lang w:val="pl-PL"/>
        </w:rPr>
      </w:pPr>
      <w:r w:rsidRPr="00A23CC5">
        <w:rPr>
          <w:lang w:val="pl-PL"/>
        </w:rPr>
        <w:t>Wydatki kwalifikowalne dla Partnera spoza sektora</w:t>
      </w:r>
      <w:r w:rsidRPr="00A23CC5">
        <w:rPr>
          <w:spacing w:val="-30"/>
          <w:lang w:val="pl-PL"/>
        </w:rPr>
        <w:t xml:space="preserve"> </w:t>
      </w:r>
      <w:r w:rsidRPr="00A23CC5">
        <w:rPr>
          <w:lang w:val="pl-PL"/>
        </w:rPr>
        <w:t>przedsiębiorstw</w:t>
      </w:r>
    </w:p>
    <w:p w:rsidR="00675D8E" w:rsidRPr="00A23CC5" w:rsidRDefault="006A3897">
      <w:pPr>
        <w:pStyle w:val="Tekstpodstawowy"/>
        <w:ind w:left="121" w:right="240"/>
        <w:rPr>
          <w:lang w:val="pl-PL"/>
        </w:rPr>
      </w:pPr>
      <w:r w:rsidRPr="00A23CC5">
        <w:rPr>
          <w:lang w:val="pl-PL"/>
        </w:rPr>
        <w:t>Do wydatków  kwalifikowalnych  w  ramach  niniejszego  konkursu,  wyłącznie  w  przypadku  przyjęcia oferty i projektu do realizacji, mogą zostać zaliczone niżej wymienione</w:t>
      </w:r>
      <w:r w:rsidRPr="00A23CC5">
        <w:rPr>
          <w:spacing w:val="-28"/>
          <w:lang w:val="pl-PL"/>
        </w:rPr>
        <w:t xml:space="preserve"> </w:t>
      </w:r>
      <w:r w:rsidRPr="00A23CC5">
        <w:rPr>
          <w:lang w:val="pl-PL"/>
        </w:rPr>
        <w:t>koszty:</w:t>
      </w:r>
    </w:p>
    <w:p w:rsidR="00675D8E" w:rsidRPr="00A23CC5" w:rsidRDefault="006A3897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line="278" w:lineRule="exact"/>
        <w:ind w:hanging="355"/>
        <w:rPr>
          <w:lang w:val="pl-PL"/>
        </w:rPr>
      </w:pPr>
      <w:r w:rsidRPr="00A23CC5">
        <w:rPr>
          <w:lang w:val="pl-PL"/>
        </w:rPr>
        <w:t>inwestycje  w  rzeczowe  aktywa</w:t>
      </w:r>
      <w:r w:rsidRPr="00A23CC5">
        <w:rPr>
          <w:spacing w:val="40"/>
          <w:lang w:val="pl-PL"/>
        </w:rPr>
        <w:t xml:space="preserve"> </w:t>
      </w:r>
      <w:r w:rsidRPr="00A23CC5">
        <w:rPr>
          <w:lang w:val="pl-PL"/>
        </w:rPr>
        <w:t>trwałe,</w:t>
      </w:r>
    </w:p>
    <w:p w:rsidR="00675D8E" w:rsidRPr="00A23CC5" w:rsidRDefault="006A3897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ind w:hanging="355"/>
        <w:rPr>
          <w:lang w:val="pl-PL"/>
        </w:rPr>
      </w:pPr>
      <w:r w:rsidRPr="00A23CC5">
        <w:rPr>
          <w:lang w:val="pl-PL"/>
        </w:rPr>
        <w:t xml:space="preserve">roboty budowlane w rozumieniu Ustawy z dnia 7 </w:t>
      </w:r>
      <w:r w:rsidRPr="00A23CC5">
        <w:rPr>
          <w:spacing w:val="21"/>
          <w:lang w:val="pl-PL"/>
        </w:rPr>
        <w:t xml:space="preserve"> </w:t>
      </w:r>
      <w:r w:rsidRPr="00A23CC5">
        <w:rPr>
          <w:lang w:val="pl-PL"/>
        </w:rPr>
        <w:t>lipca 1994 r.   –   Prawo budowlane (t. j. Dz.</w:t>
      </w:r>
    </w:p>
    <w:p w:rsidR="00675D8E" w:rsidRPr="00A23CC5" w:rsidRDefault="006A3897">
      <w:pPr>
        <w:pStyle w:val="Tekstpodstawowy"/>
        <w:ind w:left="841" w:right="118"/>
        <w:jc w:val="both"/>
        <w:rPr>
          <w:lang w:val="pl-PL"/>
        </w:rPr>
      </w:pPr>
      <w:r w:rsidRPr="00A23CC5">
        <w:rPr>
          <w:lang w:val="pl-PL"/>
        </w:rPr>
        <w:t>U.  z 2013  r. poz. 1409, z późn. zm.) oraz Rozporządzenia  Prezesa  Rady Ministrów  z dnia      3 grudnia 2012 roku w sprawie wykazu robót budowlanych (Dz.U. z 2012 r. poz. 1372 z późn. zm.).</w:t>
      </w:r>
    </w:p>
    <w:p w:rsidR="00675D8E" w:rsidRPr="00A23CC5" w:rsidRDefault="00675D8E">
      <w:pPr>
        <w:pStyle w:val="Tekstpodstawowy"/>
        <w:ind w:left="0"/>
        <w:rPr>
          <w:lang w:val="pl-PL"/>
        </w:rPr>
      </w:pPr>
    </w:p>
    <w:p w:rsidR="00675D8E" w:rsidRPr="00A23CC5" w:rsidRDefault="006A3897">
      <w:pPr>
        <w:pStyle w:val="Nagwek1"/>
        <w:numPr>
          <w:ilvl w:val="0"/>
          <w:numId w:val="13"/>
        </w:numPr>
        <w:tabs>
          <w:tab w:val="left" w:pos="474"/>
        </w:tabs>
        <w:ind w:left="473" w:hanging="357"/>
        <w:rPr>
          <w:lang w:val="pl-PL"/>
        </w:rPr>
      </w:pPr>
      <w:r w:rsidRPr="00A23CC5">
        <w:rPr>
          <w:lang w:val="pl-PL"/>
        </w:rPr>
        <w:t>Wydatki niekwalifikowalne w ramach Działania</w:t>
      </w:r>
      <w:r w:rsidRPr="00A23CC5">
        <w:rPr>
          <w:spacing w:val="-25"/>
          <w:lang w:val="pl-PL"/>
        </w:rPr>
        <w:t xml:space="preserve"> </w:t>
      </w:r>
      <w:r w:rsidRPr="00A23CC5">
        <w:rPr>
          <w:lang w:val="pl-PL"/>
        </w:rPr>
        <w:t>6.5:</w:t>
      </w:r>
    </w:p>
    <w:p w:rsidR="00675D8E" w:rsidRPr="00A23CC5" w:rsidRDefault="006A3897">
      <w:pPr>
        <w:pStyle w:val="Tekstpodstawowy"/>
        <w:spacing w:line="268" w:lineRule="exact"/>
        <w:ind w:left="116"/>
        <w:rPr>
          <w:lang w:val="pl-PL"/>
        </w:rPr>
      </w:pPr>
      <w:r w:rsidRPr="00A23CC5">
        <w:rPr>
          <w:lang w:val="pl-PL"/>
        </w:rPr>
        <w:t>Za wydatek niekwalifikowalny uznaje się:</w:t>
      </w:r>
    </w:p>
    <w:p w:rsidR="00675D8E" w:rsidRPr="00A23CC5" w:rsidRDefault="006A3897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line="279" w:lineRule="exact"/>
        <w:ind w:hanging="360"/>
        <w:rPr>
          <w:lang w:val="pl-PL"/>
        </w:rPr>
      </w:pPr>
      <w:r w:rsidRPr="00A23CC5">
        <w:rPr>
          <w:lang w:val="pl-PL"/>
        </w:rPr>
        <w:t>podatek VAT o ile Oferent może go</w:t>
      </w:r>
      <w:r w:rsidRPr="00A23CC5">
        <w:rPr>
          <w:spacing w:val="-14"/>
          <w:lang w:val="pl-PL"/>
        </w:rPr>
        <w:t xml:space="preserve"> </w:t>
      </w:r>
      <w:r w:rsidRPr="00A23CC5">
        <w:rPr>
          <w:lang w:val="pl-PL"/>
        </w:rPr>
        <w:t>odzyskać,</w:t>
      </w:r>
    </w:p>
    <w:p w:rsidR="00675D8E" w:rsidRDefault="006A3897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spacing w:before="1"/>
        <w:ind w:hanging="360"/>
      </w:pPr>
      <w:r>
        <w:t>budowę nowych</w:t>
      </w:r>
      <w:r>
        <w:rPr>
          <w:spacing w:val="-6"/>
        </w:rPr>
        <w:t xml:space="preserve"> </w:t>
      </w:r>
      <w:r>
        <w:t>budynków,</w:t>
      </w:r>
    </w:p>
    <w:p w:rsidR="00675D8E" w:rsidRPr="00A23CC5" w:rsidRDefault="006A3897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ind w:hanging="360"/>
        <w:rPr>
          <w:lang w:val="pl-PL"/>
        </w:rPr>
      </w:pPr>
      <w:r w:rsidRPr="00A23CC5">
        <w:rPr>
          <w:lang w:val="pl-PL"/>
        </w:rPr>
        <w:t>budowę/przebudowę/remont zbiorników</w:t>
      </w:r>
      <w:r w:rsidRPr="00A23CC5">
        <w:rPr>
          <w:spacing w:val="-17"/>
          <w:lang w:val="pl-PL"/>
        </w:rPr>
        <w:t xml:space="preserve"> </w:t>
      </w:r>
      <w:r w:rsidRPr="00A23CC5">
        <w:rPr>
          <w:lang w:val="pl-PL"/>
        </w:rPr>
        <w:t>retencyjnych,</w:t>
      </w:r>
    </w:p>
    <w:p w:rsidR="00675D8E" w:rsidRDefault="006A3897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ind w:hanging="360"/>
      </w:pPr>
      <w:r>
        <w:t>budowę zbiorników</w:t>
      </w:r>
      <w:r>
        <w:rPr>
          <w:spacing w:val="-5"/>
        </w:rPr>
        <w:t xml:space="preserve"> </w:t>
      </w:r>
      <w:r>
        <w:t>rekreacyjnych,</w:t>
      </w:r>
    </w:p>
    <w:p w:rsidR="00675D8E" w:rsidRPr="00A23CC5" w:rsidRDefault="006A3897">
      <w:pPr>
        <w:pStyle w:val="Akapitzlist"/>
        <w:numPr>
          <w:ilvl w:val="1"/>
          <w:numId w:val="13"/>
        </w:numPr>
        <w:tabs>
          <w:tab w:val="left" w:pos="837"/>
        </w:tabs>
        <w:spacing w:before="3" w:line="237" w:lineRule="auto"/>
        <w:ind w:right="114" w:hanging="360"/>
        <w:jc w:val="both"/>
        <w:rPr>
          <w:lang w:val="pl-PL"/>
        </w:rPr>
      </w:pPr>
      <w:r w:rsidRPr="00A23CC5">
        <w:rPr>
          <w:lang w:val="pl-PL"/>
        </w:rPr>
        <w:t>budowę/przebudowę/remont oświetlenia, sieci gazowniczej, telekomunikacyjnej, energetycznej i ciepłowniczej niepozostających własnością Gminy</w:t>
      </w:r>
      <w:r w:rsidRPr="00A23CC5">
        <w:rPr>
          <w:spacing w:val="-17"/>
          <w:lang w:val="pl-PL"/>
        </w:rPr>
        <w:t xml:space="preserve"> </w:t>
      </w:r>
      <w:r w:rsidR="007879CE">
        <w:rPr>
          <w:lang w:val="pl-PL"/>
        </w:rPr>
        <w:t>Nowy Korczyn</w:t>
      </w:r>
      <w:r w:rsidRPr="00A23CC5">
        <w:rPr>
          <w:lang w:val="pl-PL"/>
        </w:rPr>
        <w:t>,</w:t>
      </w:r>
    </w:p>
    <w:p w:rsidR="00675D8E" w:rsidRPr="00A23CC5" w:rsidRDefault="006A3897">
      <w:pPr>
        <w:pStyle w:val="Akapitzlist"/>
        <w:numPr>
          <w:ilvl w:val="1"/>
          <w:numId w:val="13"/>
        </w:numPr>
        <w:tabs>
          <w:tab w:val="left" w:pos="836"/>
          <w:tab w:val="left" w:pos="837"/>
        </w:tabs>
        <w:ind w:hanging="360"/>
        <w:rPr>
          <w:lang w:val="pl-PL"/>
        </w:rPr>
      </w:pPr>
      <w:r w:rsidRPr="00A23CC5">
        <w:rPr>
          <w:lang w:val="pl-PL"/>
        </w:rPr>
        <w:t>wyburzenie  budynków  niebędących  własnością Gminy</w:t>
      </w:r>
      <w:r w:rsidRPr="00A23CC5">
        <w:rPr>
          <w:spacing w:val="-17"/>
          <w:lang w:val="pl-PL"/>
        </w:rPr>
        <w:t xml:space="preserve"> </w:t>
      </w:r>
      <w:r w:rsidR="007879CE">
        <w:rPr>
          <w:lang w:val="pl-PL"/>
        </w:rPr>
        <w:t>Nowy Korczyn</w:t>
      </w:r>
      <w:r w:rsidRPr="00A23CC5">
        <w:rPr>
          <w:lang w:val="pl-PL"/>
        </w:rPr>
        <w:t>,</w:t>
      </w:r>
    </w:p>
    <w:p w:rsidR="00675D8E" w:rsidRPr="00A23CC5" w:rsidRDefault="006A3897">
      <w:pPr>
        <w:pStyle w:val="Akapitzlist"/>
        <w:numPr>
          <w:ilvl w:val="1"/>
          <w:numId w:val="13"/>
        </w:numPr>
        <w:tabs>
          <w:tab w:val="left" w:pos="837"/>
        </w:tabs>
        <w:ind w:right="113" w:hanging="360"/>
        <w:jc w:val="both"/>
        <w:rPr>
          <w:lang w:val="pl-PL"/>
        </w:rPr>
      </w:pPr>
      <w:r w:rsidRPr="00A23CC5">
        <w:rPr>
          <w:lang w:val="pl-PL"/>
        </w:rPr>
        <w:t>budowę/ przebudowę/ remont/ termomodernizację/ adaptację budynków na potrzeby administracji</w:t>
      </w:r>
      <w:r w:rsidRPr="00A23CC5">
        <w:rPr>
          <w:spacing w:val="-4"/>
          <w:lang w:val="pl-PL"/>
        </w:rPr>
        <w:t xml:space="preserve"> </w:t>
      </w:r>
      <w:r w:rsidRPr="00A23CC5">
        <w:rPr>
          <w:lang w:val="pl-PL"/>
        </w:rPr>
        <w:t>publicznej,</w:t>
      </w:r>
    </w:p>
    <w:p w:rsidR="00675D8E" w:rsidRPr="00A23CC5" w:rsidRDefault="00675D8E">
      <w:pPr>
        <w:jc w:val="both"/>
        <w:rPr>
          <w:lang w:val="pl-PL"/>
        </w:rPr>
        <w:sectPr w:rsidR="00675D8E" w:rsidRPr="00A23CC5">
          <w:pgSz w:w="11900" w:h="16840"/>
          <w:pgMar w:top="1140" w:right="1280" w:bottom="1060" w:left="1300" w:header="281" w:footer="861" w:gutter="0"/>
          <w:cols w:space="708"/>
        </w:sectPr>
      </w:pPr>
    </w:p>
    <w:p w:rsidR="00675D8E" w:rsidRPr="00A23CC5" w:rsidRDefault="00675D8E">
      <w:pPr>
        <w:pStyle w:val="Tekstpodstawowy"/>
        <w:ind w:left="0"/>
        <w:rPr>
          <w:sz w:val="20"/>
          <w:lang w:val="pl-PL"/>
        </w:rPr>
      </w:pPr>
    </w:p>
    <w:p w:rsidR="00675D8E" w:rsidRPr="00A23CC5" w:rsidRDefault="00675D8E">
      <w:pPr>
        <w:pStyle w:val="Tekstpodstawowy"/>
        <w:spacing w:before="8"/>
        <w:ind w:left="0"/>
        <w:rPr>
          <w:sz w:val="17"/>
          <w:lang w:val="pl-PL"/>
        </w:rPr>
      </w:pPr>
    </w:p>
    <w:p w:rsidR="00675D8E" w:rsidRPr="00A23CC5" w:rsidRDefault="006A3897">
      <w:pPr>
        <w:pStyle w:val="Akapitzlist"/>
        <w:numPr>
          <w:ilvl w:val="1"/>
          <w:numId w:val="13"/>
        </w:numPr>
        <w:tabs>
          <w:tab w:val="left" w:pos="837"/>
        </w:tabs>
        <w:spacing w:before="101"/>
        <w:ind w:right="114" w:hanging="360"/>
        <w:jc w:val="both"/>
        <w:rPr>
          <w:lang w:val="pl-PL"/>
        </w:rPr>
      </w:pPr>
      <w:r w:rsidRPr="00A23CC5">
        <w:rPr>
          <w:lang w:val="pl-PL"/>
        </w:rPr>
        <w:t>koszty związane z wyposażeniem budynków w sprzęt  i  drobne  urządzenia  (wyjątek stanowią niezbędne urządzenia i sprzęt służące instytucjom kultury do prowadzenia działalności kulturalnej, np. wyposażenie kina, muszli koncertowej i innych obiektów kulturalnych),</w:t>
      </w:r>
    </w:p>
    <w:p w:rsidR="00675D8E" w:rsidRPr="00A23CC5" w:rsidRDefault="006A3897">
      <w:pPr>
        <w:pStyle w:val="Akapitzlist"/>
        <w:numPr>
          <w:ilvl w:val="1"/>
          <w:numId w:val="13"/>
        </w:numPr>
        <w:tabs>
          <w:tab w:val="left" w:pos="837"/>
        </w:tabs>
        <w:ind w:right="112" w:hanging="360"/>
        <w:jc w:val="both"/>
        <w:rPr>
          <w:lang w:val="pl-PL"/>
        </w:rPr>
      </w:pPr>
      <w:r w:rsidRPr="00A23CC5">
        <w:rPr>
          <w:lang w:val="pl-PL"/>
        </w:rPr>
        <w:t>koszty związane z przeprowadzeniem konkursu architektonicznego, architektoniczno- urbanistycznego lub urbanistycznego (m.in. prace związane z przygotowaniem procedury konkursowej, nagrody w konkursie,</w:t>
      </w:r>
      <w:r w:rsidRPr="00A23CC5">
        <w:rPr>
          <w:spacing w:val="-6"/>
          <w:lang w:val="pl-PL"/>
        </w:rPr>
        <w:t xml:space="preserve"> </w:t>
      </w:r>
      <w:r w:rsidRPr="00A23CC5">
        <w:rPr>
          <w:lang w:val="pl-PL"/>
        </w:rPr>
        <w:t>itp.).</w:t>
      </w:r>
    </w:p>
    <w:p w:rsidR="00675D8E" w:rsidRPr="00A23CC5" w:rsidRDefault="00675D8E">
      <w:pPr>
        <w:pStyle w:val="Tekstpodstawowy"/>
        <w:ind w:left="0"/>
        <w:rPr>
          <w:lang w:val="pl-PL"/>
        </w:rPr>
      </w:pPr>
    </w:p>
    <w:p w:rsidR="00675D8E" w:rsidRPr="00A23CC5" w:rsidRDefault="006A3897">
      <w:pPr>
        <w:pStyle w:val="Nagwek1"/>
        <w:numPr>
          <w:ilvl w:val="0"/>
          <w:numId w:val="13"/>
        </w:numPr>
        <w:tabs>
          <w:tab w:val="left" w:pos="537"/>
        </w:tabs>
        <w:ind w:left="536" w:hanging="415"/>
        <w:jc w:val="both"/>
        <w:rPr>
          <w:lang w:val="pl-PL"/>
        </w:rPr>
      </w:pPr>
      <w:r w:rsidRPr="00A23CC5">
        <w:rPr>
          <w:u w:val="single"/>
          <w:lang w:val="pl-PL"/>
        </w:rPr>
        <w:t>Typy projektów możliwych do realizacji w ramach Działania</w:t>
      </w:r>
      <w:r w:rsidRPr="00A23CC5">
        <w:rPr>
          <w:spacing w:val="-25"/>
          <w:u w:val="single"/>
          <w:lang w:val="pl-PL"/>
        </w:rPr>
        <w:t xml:space="preserve"> </w:t>
      </w:r>
      <w:r w:rsidRPr="00A23CC5">
        <w:rPr>
          <w:u w:val="single"/>
          <w:lang w:val="pl-PL"/>
        </w:rPr>
        <w:t>6.5:</w:t>
      </w:r>
    </w:p>
    <w:p w:rsidR="00675D8E" w:rsidRPr="00A23CC5" w:rsidRDefault="006A3897">
      <w:pPr>
        <w:pStyle w:val="Tekstpodstawowy"/>
        <w:ind w:left="116" w:right="113"/>
        <w:jc w:val="both"/>
        <w:rPr>
          <w:lang w:val="pl-PL"/>
        </w:rPr>
      </w:pPr>
      <w:r w:rsidRPr="00A23CC5">
        <w:rPr>
          <w:lang w:val="pl-PL"/>
        </w:rPr>
        <w:t>W ramach konkursu wsparcie znajdą przedsięwzięcia z zakresu przebudowy, adaptacji zdegradowanych budynków,  obiektów,  terenów  i  przestrzeni  w  celu  przywrócenia  lub  nadania im  nowych  funkcji społecznych,  gospodarczych,  edukacyjnych,  kulturalnych  lub</w:t>
      </w:r>
      <w:r w:rsidRPr="00A23CC5">
        <w:rPr>
          <w:spacing w:val="21"/>
          <w:lang w:val="pl-PL"/>
        </w:rPr>
        <w:t xml:space="preserve"> </w:t>
      </w:r>
      <w:r w:rsidRPr="00A23CC5">
        <w:rPr>
          <w:lang w:val="pl-PL"/>
        </w:rPr>
        <w:t>rekreacyjnych.</w:t>
      </w:r>
    </w:p>
    <w:p w:rsidR="00675D8E" w:rsidRPr="00A23CC5" w:rsidRDefault="00675D8E">
      <w:pPr>
        <w:pStyle w:val="Tekstpodstawowy"/>
        <w:spacing w:before="1"/>
        <w:ind w:left="0"/>
        <w:rPr>
          <w:lang w:val="pl-PL"/>
        </w:rPr>
      </w:pPr>
    </w:p>
    <w:p w:rsidR="00675D8E" w:rsidRPr="00A23CC5" w:rsidRDefault="007877B3">
      <w:pPr>
        <w:pStyle w:val="Nagwek1"/>
        <w:spacing w:line="299" w:lineRule="exact"/>
        <w:jc w:val="both"/>
        <w:rPr>
          <w:lang w:val="pl-PL"/>
        </w:rPr>
      </w:pPr>
      <w:r>
        <w:pict>
          <v:line id="_x0000_s1028" style="position:absolute;left:0;text-align:left;z-index:-251657728;mso-position-horizontal-relative:page" from="70.8pt,12.05pt" to="299.3pt,12.05pt" strokeweight=".72pt">
            <w10:wrap anchorx="page"/>
          </v:line>
        </w:pict>
      </w:r>
      <w:r w:rsidR="006A3897" w:rsidRPr="00A23CC5">
        <w:rPr>
          <w:lang w:val="pl-PL"/>
        </w:rPr>
        <w:t>IX.   Wymagania względem Partnera i jego projektu</w:t>
      </w:r>
    </w:p>
    <w:p w:rsidR="00675D8E" w:rsidRDefault="006A3897">
      <w:pPr>
        <w:pStyle w:val="Akapitzlist"/>
        <w:numPr>
          <w:ilvl w:val="0"/>
          <w:numId w:val="10"/>
        </w:numPr>
        <w:tabs>
          <w:tab w:val="left" w:pos="340"/>
        </w:tabs>
        <w:spacing w:line="239" w:lineRule="exact"/>
        <w:ind w:hanging="218"/>
        <w:jc w:val="both"/>
      </w:pPr>
      <w:r>
        <w:t>Spełnianie definicji</w:t>
      </w:r>
      <w:r>
        <w:rPr>
          <w:spacing w:val="-8"/>
        </w:rPr>
        <w:t xml:space="preserve"> </w:t>
      </w:r>
      <w:r>
        <w:t>Partnera:</w:t>
      </w:r>
    </w:p>
    <w:p w:rsidR="00675D8E" w:rsidRPr="00A23CC5" w:rsidRDefault="006A3897">
      <w:pPr>
        <w:pStyle w:val="Tekstpodstawowy"/>
        <w:spacing w:before="3"/>
        <w:ind w:left="116" w:right="113"/>
        <w:jc w:val="both"/>
        <w:rPr>
          <w:lang w:val="pl-PL"/>
        </w:rPr>
      </w:pPr>
      <w:r w:rsidRPr="00A23CC5">
        <w:rPr>
          <w:lang w:val="pl-PL"/>
        </w:rPr>
        <w:t>Partnerem może być podmiot niezależny względem B</w:t>
      </w:r>
      <w:r w:rsidR="007879CE">
        <w:rPr>
          <w:lang w:val="pl-PL"/>
        </w:rPr>
        <w:t>eneficjenta (tj. Gminy Nowy Korczyn</w:t>
      </w:r>
      <w:r w:rsidRPr="00A23CC5">
        <w:rPr>
          <w:lang w:val="pl-PL"/>
        </w:rPr>
        <w:t>), który będzie zaangażowany  we  wspólną  realizację  projektu,   a  którego  udział  w</w:t>
      </w:r>
      <w:r w:rsidR="005F7954">
        <w:rPr>
          <w:lang w:val="pl-PL"/>
        </w:rPr>
        <w:t xml:space="preserve">  projekcie  jest  uzasadniony</w:t>
      </w:r>
      <w:r w:rsidRPr="00A23CC5">
        <w:rPr>
          <w:lang w:val="pl-PL"/>
        </w:rPr>
        <w:t xml:space="preserve">  i</w:t>
      </w:r>
      <w:r w:rsidR="005F7954">
        <w:rPr>
          <w:lang w:val="pl-PL"/>
        </w:rPr>
        <w:t> </w:t>
      </w:r>
      <w:r w:rsidRPr="00A23CC5">
        <w:rPr>
          <w:lang w:val="pl-PL"/>
        </w:rPr>
        <w:t>konieczny. Wspólna realizacja projektu polega na wniesieniu przez Partnera zasobów ludzkich, technicznych, organizacyjnych lub finansowych, które są stosowne do zakresu wykonywanych</w:t>
      </w:r>
      <w:r w:rsidRPr="00A23CC5">
        <w:rPr>
          <w:spacing w:val="-29"/>
          <w:lang w:val="pl-PL"/>
        </w:rPr>
        <w:t xml:space="preserve"> </w:t>
      </w:r>
      <w:r w:rsidRPr="00A23CC5">
        <w:rPr>
          <w:lang w:val="pl-PL"/>
        </w:rPr>
        <w:t>zadań.</w:t>
      </w:r>
    </w:p>
    <w:p w:rsidR="00675D8E" w:rsidRPr="00A23CC5" w:rsidRDefault="006A3897">
      <w:pPr>
        <w:pStyle w:val="Akapitzlist"/>
        <w:numPr>
          <w:ilvl w:val="0"/>
          <w:numId w:val="10"/>
        </w:numPr>
        <w:tabs>
          <w:tab w:val="left" w:pos="400"/>
        </w:tabs>
        <w:ind w:left="399" w:hanging="283"/>
        <w:jc w:val="both"/>
        <w:rPr>
          <w:lang w:val="pl-PL"/>
        </w:rPr>
      </w:pPr>
      <w:r w:rsidRPr="00A23CC5">
        <w:rPr>
          <w:lang w:val="pl-PL"/>
        </w:rPr>
        <w:t>Partner musi przynależeć do grupy podmiotów spoza sektora</w:t>
      </w:r>
      <w:r w:rsidRPr="00A23CC5">
        <w:rPr>
          <w:spacing w:val="-19"/>
          <w:lang w:val="pl-PL"/>
        </w:rPr>
        <w:t xml:space="preserve"> </w:t>
      </w:r>
      <w:r w:rsidRPr="00A23CC5">
        <w:rPr>
          <w:lang w:val="pl-PL"/>
        </w:rPr>
        <w:t>przedsiębiorstw.</w:t>
      </w:r>
    </w:p>
    <w:p w:rsidR="00675D8E" w:rsidRPr="00A23CC5" w:rsidRDefault="006A3897">
      <w:pPr>
        <w:pStyle w:val="Akapitzlist"/>
        <w:numPr>
          <w:ilvl w:val="0"/>
          <w:numId w:val="10"/>
        </w:numPr>
        <w:tabs>
          <w:tab w:val="left" w:pos="400"/>
        </w:tabs>
        <w:ind w:left="399" w:hanging="283"/>
        <w:jc w:val="both"/>
        <w:rPr>
          <w:lang w:val="pl-PL"/>
        </w:rPr>
      </w:pPr>
      <w:r w:rsidRPr="00A23CC5">
        <w:rPr>
          <w:lang w:val="pl-PL"/>
        </w:rPr>
        <w:t>Ponadto Oferent zobligowany jest</w:t>
      </w:r>
      <w:r w:rsidRPr="00A23CC5">
        <w:rPr>
          <w:spacing w:val="-16"/>
          <w:lang w:val="pl-PL"/>
        </w:rPr>
        <w:t xml:space="preserve"> </w:t>
      </w:r>
      <w:r w:rsidRPr="00A23CC5">
        <w:rPr>
          <w:lang w:val="pl-PL"/>
        </w:rPr>
        <w:t>do:</w:t>
      </w:r>
    </w:p>
    <w:p w:rsidR="00675D8E" w:rsidRPr="00A23CC5" w:rsidRDefault="006A3897">
      <w:pPr>
        <w:pStyle w:val="Akapitzlist"/>
        <w:numPr>
          <w:ilvl w:val="1"/>
          <w:numId w:val="10"/>
        </w:numPr>
        <w:tabs>
          <w:tab w:val="left" w:pos="837"/>
        </w:tabs>
        <w:rPr>
          <w:lang w:val="pl-PL"/>
        </w:rPr>
      </w:pPr>
      <w:r w:rsidRPr="00A23CC5">
        <w:rPr>
          <w:lang w:val="pl-PL"/>
        </w:rPr>
        <w:t>wypełnienia oferty wg wzoru stanowiącego załącznik nr</w:t>
      </w:r>
      <w:r w:rsidRPr="00A23CC5">
        <w:rPr>
          <w:spacing w:val="-21"/>
          <w:lang w:val="pl-PL"/>
        </w:rPr>
        <w:t xml:space="preserve"> </w:t>
      </w:r>
      <w:r w:rsidRPr="00A23CC5">
        <w:rPr>
          <w:lang w:val="pl-PL"/>
        </w:rPr>
        <w:t>1,</w:t>
      </w:r>
    </w:p>
    <w:p w:rsidR="00675D8E" w:rsidRPr="00A23CC5" w:rsidRDefault="006A3897">
      <w:pPr>
        <w:pStyle w:val="Akapitzlist"/>
        <w:numPr>
          <w:ilvl w:val="1"/>
          <w:numId w:val="10"/>
        </w:numPr>
        <w:tabs>
          <w:tab w:val="left" w:pos="837"/>
        </w:tabs>
        <w:ind w:right="114"/>
        <w:jc w:val="both"/>
        <w:rPr>
          <w:lang w:val="pl-PL"/>
        </w:rPr>
      </w:pPr>
      <w:r w:rsidRPr="00A23CC5">
        <w:rPr>
          <w:lang w:val="pl-PL"/>
        </w:rPr>
        <w:t>przedłożenia oświadczenia, że Oferent nie podlega wykluczeniu z możliwości otrzymania dofinansowania, w tym  wykluczeniu,  o  którym  mowa  w  art.  207  ust.  4  Ustawy  z  dnia  27 sierpnia 2009r. o finansach publicznych – wg wzoru stanowiącego załącznik</w:t>
      </w:r>
      <w:r w:rsidRPr="00A23CC5">
        <w:rPr>
          <w:spacing w:val="-25"/>
          <w:lang w:val="pl-PL"/>
        </w:rPr>
        <w:t xml:space="preserve"> </w:t>
      </w:r>
      <w:r w:rsidRPr="00A23CC5">
        <w:rPr>
          <w:lang w:val="pl-PL"/>
        </w:rPr>
        <w:t>3,</w:t>
      </w:r>
    </w:p>
    <w:p w:rsidR="00675D8E" w:rsidRPr="00A23CC5" w:rsidRDefault="006A3897">
      <w:pPr>
        <w:pStyle w:val="Akapitzlist"/>
        <w:numPr>
          <w:ilvl w:val="1"/>
          <w:numId w:val="10"/>
        </w:numPr>
        <w:tabs>
          <w:tab w:val="left" w:pos="837"/>
        </w:tabs>
        <w:ind w:right="112"/>
        <w:jc w:val="both"/>
        <w:rPr>
          <w:lang w:val="pl-PL"/>
        </w:rPr>
      </w:pPr>
      <w:r w:rsidRPr="00A23CC5">
        <w:rPr>
          <w:lang w:val="pl-PL"/>
        </w:rPr>
        <w:t xml:space="preserve">oświadczenie, że planowana inwestycja ma charakter nowej inwestycji i nie została rozpoczęta/nie zostanie rozpoczęta przed dniem </w:t>
      </w:r>
      <w:r w:rsidR="007879CE">
        <w:rPr>
          <w:lang w:val="pl-PL"/>
        </w:rPr>
        <w:t xml:space="preserve"> złożenia przez Gminę  Nowy Korczyn</w:t>
      </w:r>
      <w:r w:rsidRPr="00A23CC5">
        <w:rPr>
          <w:lang w:val="pl-PL"/>
        </w:rPr>
        <w:t xml:space="preserve">  wniosku  o</w:t>
      </w:r>
      <w:r w:rsidR="005F7954">
        <w:rPr>
          <w:lang w:val="pl-PL"/>
        </w:rPr>
        <w:t> </w:t>
      </w:r>
      <w:r w:rsidRPr="00A23CC5">
        <w:rPr>
          <w:lang w:val="pl-PL"/>
        </w:rPr>
        <w:t xml:space="preserve">dofinansowanie projektu pn. </w:t>
      </w:r>
      <w:r w:rsidR="004E1084" w:rsidRPr="004E1084">
        <w:rPr>
          <w:rFonts w:cs="Times New Roman"/>
          <w:lang w:val="pl-PL"/>
        </w:rPr>
        <w:t>„Rewitalizacja miejscowości gminnej Nowy Korczyn – etap II”</w:t>
      </w:r>
      <w:r w:rsidRPr="00A23CC5">
        <w:rPr>
          <w:lang w:val="pl-PL"/>
        </w:rPr>
        <w:t xml:space="preserve"> - wg wzoru stanowiącego załącznik nr</w:t>
      </w:r>
      <w:r w:rsidRPr="00A23CC5">
        <w:rPr>
          <w:spacing w:val="-13"/>
          <w:lang w:val="pl-PL"/>
        </w:rPr>
        <w:t xml:space="preserve"> </w:t>
      </w:r>
      <w:r w:rsidRPr="00A23CC5">
        <w:rPr>
          <w:lang w:val="pl-PL"/>
        </w:rPr>
        <w:t>4.</w:t>
      </w:r>
    </w:p>
    <w:p w:rsidR="00675D8E" w:rsidRDefault="006A3897">
      <w:pPr>
        <w:pStyle w:val="Akapitzlist"/>
        <w:numPr>
          <w:ilvl w:val="1"/>
          <w:numId w:val="10"/>
        </w:numPr>
        <w:tabs>
          <w:tab w:val="left" w:pos="837"/>
        </w:tabs>
        <w:spacing w:before="2" w:line="267" w:lineRule="exact"/>
      </w:pPr>
      <w:r>
        <w:t>statut</w:t>
      </w:r>
      <w:r>
        <w:rPr>
          <w:position w:val="8"/>
          <w:sz w:val="14"/>
        </w:rPr>
        <w:t>1</w:t>
      </w:r>
      <w:r>
        <w:t>,</w:t>
      </w:r>
    </w:p>
    <w:p w:rsidR="00675D8E" w:rsidRDefault="006A3897">
      <w:pPr>
        <w:pStyle w:val="Akapitzlist"/>
        <w:numPr>
          <w:ilvl w:val="1"/>
          <w:numId w:val="10"/>
        </w:numPr>
        <w:tabs>
          <w:tab w:val="left" w:pos="837"/>
        </w:tabs>
        <w:spacing w:line="271" w:lineRule="exact"/>
      </w:pPr>
      <w:r>
        <w:t>pełnomocnictwo do</w:t>
      </w:r>
      <w:r>
        <w:rPr>
          <w:spacing w:val="-13"/>
        </w:rPr>
        <w:t xml:space="preserve"> </w:t>
      </w:r>
      <w:r>
        <w:t>reprezentowania</w:t>
      </w:r>
      <w:r>
        <w:rPr>
          <w:position w:val="8"/>
          <w:sz w:val="14"/>
        </w:rPr>
        <w:t>2</w:t>
      </w:r>
      <w:r>
        <w:t>.</w:t>
      </w:r>
    </w:p>
    <w:p w:rsidR="005F7954" w:rsidRDefault="005F7954" w:rsidP="005F7954">
      <w:pPr>
        <w:pStyle w:val="Akapitzlist"/>
        <w:tabs>
          <w:tab w:val="left" w:pos="837"/>
        </w:tabs>
        <w:spacing w:line="271" w:lineRule="exact"/>
        <w:ind w:firstLine="0"/>
        <w:jc w:val="right"/>
      </w:pPr>
    </w:p>
    <w:p w:rsidR="00675D8E" w:rsidRPr="00A23CC5" w:rsidRDefault="006A3897">
      <w:pPr>
        <w:pStyle w:val="Akapitzlist"/>
        <w:numPr>
          <w:ilvl w:val="0"/>
          <w:numId w:val="10"/>
        </w:numPr>
        <w:tabs>
          <w:tab w:val="left" w:pos="842"/>
        </w:tabs>
        <w:spacing w:line="238" w:lineRule="exact"/>
        <w:ind w:left="841" w:hanging="365"/>
        <w:jc w:val="left"/>
        <w:rPr>
          <w:lang w:val="pl-PL"/>
        </w:rPr>
      </w:pPr>
      <w:r w:rsidRPr="00A23CC5">
        <w:rPr>
          <w:lang w:val="pl-PL"/>
        </w:rPr>
        <w:t>Stroną umowy partnerskiej nie może być</w:t>
      </w:r>
      <w:r w:rsidRPr="00A23CC5">
        <w:rPr>
          <w:spacing w:val="-15"/>
          <w:lang w:val="pl-PL"/>
        </w:rPr>
        <w:t xml:space="preserve"> </w:t>
      </w:r>
      <w:r w:rsidRPr="00A23CC5">
        <w:rPr>
          <w:lang w:val="pl-PL"/>
        </w:rPr>
        <w:t>podmiot:</w:t>
      </w:r>
    </w:p>
    <w:p w:rsidR="00675D8E" w:rsidRPr="00A23CC5" w:rsidRDefault="006A3897">
      <w:pPr>
        <w:pStyle w:val="Akapitzlist"/>
        <w:numPr>
          <w:ilvl w:val="0"/>
          <w:numId w:val="9"/>
        </w:numPr>
        <w:tabs>
          <w:tab w:val="left" w:pos="842"/>
        </w:tabs>
        <w:spacing w:line="267" w:lineRule="exact"/>
        <w:rPr>
          <w:lang w:val="pl-PL"/>
        </w:rPr>
      </w:pPr>
      <w:r w:rsidRPr="00A23CC5">
        <w:rPr>
          <w:lang w:val="pl-PL"/>
        </w:rPr>
        <w:t>wykluczony z możliwości otrzymania</w:t>
      </w:r>
      <w:r w:rsidRPr="00A23CC5">
        <w:rPr>
          <w:spacing w:val="-14"/>
          <w:lang w:val="pl-PL"/>
        </w:rPr>
        <w:t xml:space="preserve"> </w:t>
      </w:r>
      <w:r w:rsidRPr="00A23CC5">
        <w:rPr>
          <w:lang w:val="pl-PL"/>
        </w:rPr>
        <w:t>dofinansowania,</w:t>
      </w:r>
    </w:p>
    <w:p w:rsidR="00675D8E" w:rsidRPr="00A23CC5" w:rsidRDefault="006A3897">
      <w:pPr>
        <w:pStyle w:val="Akapitzlist"/>
        <w:numPr>
          <w:ilvl w:val="0"/>
          <w:numId w:val="9"/>
        </w:numPr>
        <w:tabs>
          <w:tab w:val="left" w:pos="842"/>
        </w:tabs>
        <w:spacing w:line="267" w:lineRule="exact"/>
        <w:rPr>
          <w:lang w:val="pl-PL"/>
        </w:rPr>
      </w:pPr>
      <w:r w:rsidRPr="00A23CC5">
        <w:rPr>
          <w:lang w:val="pl-PL"/>
        </w:rPr>
        <w:t>mający zaległości względem Zakładu Ubezpieczeń Społecznych lub Urzędu</w:t>
      </w:r>
      <w:r w:rsidRPr="00A23CC5">
        <w:rPr>
          <w:spacing w:val="-20"/>
          <w:lang w:val="pl-PL"/>
        </w:rPr>
        <w:t xml:space="preserve"> </w:t>
      </w:r>
      <w:r w:rsidRPr="00A23CC5">
        <w:rPr>
          <w:lang w:val="pl-PL"/>
        </w:rPr>
        <w:t>Skarbowego,</w:t>
      </w:r>
    </w:p>
    <w:p w:rsidR="00675D8E" w:rsidRDefault="006A3897">
      <w:pPr>
        <w:pStyle w:val="Akapitzlist"/>
        <w:numPr>
          <w:ilvl w:val="0"/>
          <w:numId w:val="9"/>
        </w:numPr>
        <w:tabs>
          <w:tab w:val="left" w:pos="841"/>
          <w:tab w:val="left" w:pos="842"/>
        </w:tabs>
        <w:spacing w:line="266" w:lineRule="exact"/>
      </w:pPr>
      <w:r>
        <w:t>przedsiębiorca,</w:t>
      </w:r>
    </w:p>
    <w:p w:rsidR="00675D8E" w:rsidRPr="00A23CC5" w:rsidRDefault="006A3897">
      <w:pPr>
        <w:pStyle w:val="Akapitzlist"/>
        <w:numPr>
          <w:ilvl w:val="0"/>
          <w:numId w:val="9"/>
        </w:numPr>
        <w:tabs>
          <w:tab w:val="left" w:pos="842"/>
        </w:tabs>
        <w:spacing w:line="267" w:lineRule="exact"/>
        <w:rPr>
          <w:lang w:val="pl-PL"/>
        </w:rPr>
      </w:pPr>
      <w:r w:rsidRPr="00A23CC5">
        <w:rPr>
          <w:lang w:val="pl-PL"/>
        </w:rPr>
        <w:t>podmiot, który rozpoczął inwestycję o którą się</w:t>
      </w:r>
      <w:r w:rsidRPr="00A23CC5">
        <w:rPr>
          <w:spacing w:val="-17"/>
          <w:lang w:val="pl-PL"/>
        </w:rPr>
        <w:t xml:space="preserve"> </w:t>
      </w:r>
      <w:r w:rsidRPr="00A23CC5">
        <w:rPr>
          <w:lang w:val="pl-PL"/>
        </w:rPr>
        <w:t>ubiega,</w:t>
      </w:r>
    </w:p>
    <w:p w:rsidR="00675D8E" w:rsidRPr="00A23CC5" w:rsidRDefault="006A3897">
      <w:pPr>
        <w:pStyle w:val="Akapitzlist"/>
        <w:numPr>
          <w:ilvl w:val="0"/>
          <w:numId w:val="9"/>
        </w:numPr>
        <w:tabs>
          <w:tab w:val="left" w:pos="842"/>
        </w:tabs>
        <w:spacing w:line="267" w:lineRule="exact"/>
        <w:rPr>
          <w:lang w:val="pl-PL"/>
        </w:rPr>
      </w:pPr>
      <w:r w:rsidRPr="00A23CC5">
        <w:rPr>
          <w:lang w:val="pl-PL"/>
        </w:rPr>
        <w:t xml:space="preserve">podmiot, </w:t>
      </w:r>
      <w:r w:rsidRPr="00A23CC5">
        <w:rPr>
          <w:spacing w:val="20"/>
          <w:lang w:val="pl-PL"/>
        </w:rPr>
        <w:t xml:space="preserve"> </w:t>
      </w:r>
      <w:r w:rsidRPr="00A23CC5">
        <w:rPr>
          <w:lang w:val="pl-PL"/>
        </w:rPr>
        <w:t xml:space="preserve">który </w:t>
      </w:r>
      <w:r w:rsidRPr="00A23CC5">
        <w:rPr>
          <w:spacing w:val="20"/>
          <w:lang w:val="pl-PL"/>
        </w:rPr>
        <w:t xml:space="preserve"> </w:t>
      </w:r>
      <w:r w:rsidRPr="00A23CC5">
        <w:rPr>
          <w:lang w:val="pl-PL"/>
        </w:rPr>
        <w:t xml:space="preserve">zamierza </w:t>
      </w:r>
      <w:r w:rsidRPr="00A23CC5">
        <w:rPr>
          <w:spacing w:val="17"/>
          <w:lang w:val="pl-PL"/>
        </w:rPr>
        <w:t xml:space="preserve"> </w:t>
      </w:r>
      <w:r w:rsidRPr="00A23CC5">
        <w:rPr>
          <w:lang w:val="pl-PL"/>
        </w:rPr>
        <w:t xml:space="preserve">realizować </w:t>
      </w:r>
      <w:r w:rsidRPr="00A23CC5">
        <w:rPr>
          <w:spacing w:val="20"/>
          <w:lang w:val="pl-PL"/>
        </w:rPr>
        <w:t xml:space="preserve"> </w:t>
      </w:r>
      <w:r w:rsidRPr="00A23CC5">
        <w:rPr>
          <w:lang w:val="pl-PL"/>
        </w:rPr>
        <w:t xml:space="preserve">inwestycje, </w:t>
      </w:r>
      <w:r w:rsidRPr="00A23CC5">
        <w:rPr>
          <w:spacing w:val="20"/>
          <w:lang w:val="pl-PL"/>
        </w:rPr>
        <w:t xml:space="preserve"> </w:t>
      </w:r>
      <w:r w:rsidRPr="00A23CC5">
        <w:rPr>
          <w:lang w:val="pl-PL"/>
        </w:rPr>
        <w:t xml:space="preserve">która </w:t>
      </w:r>
      <w:r w:rsidRPr="00A23CC5">
        <w:rPr>
          <w:spacing w:val="20"/>
          <w:lang w:val="pl-PL"/>
        </w:rPr>
        <w:t xml:space="preserve"> </w:t>
      </w:r>
      <w:r w:rsidRPr="00A23CC5">
        <w:rPr>
          <w:lang w:val="pl-PL"/>
        </w:rPr>
        <w:t xml:space="preserve">nie </w:t>
      </w:r>
      <w:r w:rsidRPr="00A23CC5">
        <w:rPr>
          <w:spacing w:val="20"/>
          <w:lang w:val="pl-PL"/>
        </w:rPr>
        <w:t xml:space="preserve"> </w:t>
      </w:r>
      <w:r w:rsidRPr="00A23CC5">
        <w:rPr>
          <w:lang w:val="pl-PL"/>
        </w:rPr>
        <w:t xml:space="preserve">wpisuje </w:t>
      </w:r>
      <w:r w:rsidRPr="00A23CC5">
        <w:rPr>
          <w:spacing w:val="20"/>
          <w:lang w:val="pl-PL"/>
        </w:rPr>
        <w:t xml:space="preserve"> </w:t>
      </w:r>
      <w:r w:rsidRPr="00A23CC5">
        <w:rPr>
          <w:lang w:val="pl-PL"/>
        </w:rPr>
        <w:t xml:space="preserve">się </w:t>
      </w:r>
      <w:r w:rsidRPr="00A23CC5">
        <w:rPr>
          <w:spacing w:val="17"/>
          <w:lang w:val="pl-PL"/>
        </w:rPr>
        <w:t xml:space="preserve"> </w:t>
      </w:r>
      <w:r w:rsidRPr="00A23CC5">
        <w:rPr>
          <w:lang w:val="pl-PL"/>
        </w:rPr>
        <w:t xml:space="preserve">w </w:t>
      </w:r>
      <w:r w:rsidRPr="00A23CC5">
        <w:rPr>
          <w:spacing w:val="20"/>
          <w:lang w:val="pl-PL"/>
        </w:rPr>
        <w:t xml:space="preserve"> </w:t>
      </w:r>
      <w:r w:rsidRPr="00A23CC5">
        <w:rPr>
          <w:lang w:val="pl-PL"/>
        </w:rPr>
        <w:t xml:space="preserve">cele </w:t>
      </w:r>
      <w:r w:rsidRPr="00A23CC5">
        <w:rPr>
          <w:spacing w:val="20"/>
          <w:lang w:val="pl-PL"/>
        </w:rPr>
        <w:t xml:space="preserve"> </w:t>
      </w:r>
      <w:r w:rsidRPr="00A23CC5">
        <w:rPr>
          <w:lang w:val="pl-PL"/>
        </w:rPr>
        <w:t>projektu</w:t>
      </w:r>
    </w:p>
    <w:p w:rsidR="00E52F90" w:rsidRPr="004E1084" w:rsidRDefault="004E1084" w:rsidP="00E52F90">
      <w:pPr>
        <w:pStyle w:val="Akapitzlist"/>
        <w:tabs>
          <w:tab w:val="left" w:pos="841"/>
          <w:tab w:val="left" w:pos="842"/>
        </w:tabs>
        <w:spacing w:before="1"/>
        <w:ind w:left="841" w:firstLine="0"/>
        <w:rPr>
          <w:lang w:val="pl-PL"/>
        </w:rPr>
      </w:pPr>
      <w:r w:rsidRPr="004E1084">
        <w:rPr>
          <w:rFonts w:cs="Times New Roman"/>
          <w:lang w:val="pl-PL"/>
        </w:rPr>
        <w:t>„Rewitalizacja miejscowości gminnej Nowy Korczyn – etap II”</w:t>
      </w:r>
    </w:p>
    <w:p w:rsidR="00675D8E" w:rsidRPr="00A23CC5" w:rsidRDefault="006A3897">
      <w:pPr>
        <w:pStyle w:val="Akapitzlist"/>
        <w:numPr>
          <w:ilvl w:val="0"/>
          <w:numId w:val="9"/>
        </w:numPr>
        <w:tabs>
          <w:tab w:val="left" w:pos="841"/>
          <w:tab w:val="left" w:pos="842"/>
        </w:tabs>
        <w:spacing w:before="1"/>
        <w:rPr>
          <w:lang w:val="pl-PL"/>
        </w:rPr>
      </w:pPr>
      <w:r w:rsidRPr="00A23CC5">
        <w:rPr>
          <w:lang w:val="pl-PL"/>
        </w:rPr>
        <w:t>podmiot, który nie spełnia innych wymogów niniejszego</w:t>
      </w:r>
      <w:r w:rsidRPr="00A23CC5">
        <w:rPr>
          <w:spacing w:val="-15"/>
          <w:lang w:val="pl-PL"/>
        </w:rPr>
        <w:t xml:space="preserve"> </w:t>
      </w:r>
      <w:r w:rsidRPr="00A23CC5">
        <w:rPr>
          <w:lang w:val="pl-PL"/>
        </w:rPr>
        <w:t>Regulaminu.</w:t>
      </w:r>
    </w:p>
    <w:p w:rsidR="00675D8E" w:rsidRPr="00A23CC5" w:rsidRDefault="00675D8E">
      <w:pPr>
        <w:pStyle w:val="Tekstpodstawowy"/>
        <w:spacing w:before="6"/>
        <w:ind w:left="0"/>
        <w:rPr>
          <w:lang w:val="pl-PL"/>
        </w:rPr>
      </w:pPr>
    </w:p>
    <w:p w:rsidR="00675D8E" w:rsidRPr="00A23CC5" w:rsidRDefault="006A3897">
      <w:pPr>
        <w:pStyle w:val="Nagwek1"/>
        <w:numPr>
          <w:ilvl w:val="0"/>
          <w:numId w:val="10"/>
        </w:numPr>
        <w:tabs>
          <w:tab w:val="left" w:pos="400"/>
        </w:tabs>
        <w:spacing w:line="267" w:lineRule="exact"/>
        <w:ind w:left="399" w:hanging="283"/>
        <w:jc w:val="both"/>
        <w:rPr>
          <w:lang w:val="pl-PL"/>
        </w:rPr>
      </w:pPr>
      <w:r w:rsidRPr="00A23CC5">
        <w:rPr>
          <w:lang w:val="pl-PL"/>
        </w:rPr>
        <w:t>Oferty</w:t>
      </w:r>
      <w:r w:rsidRPr="00A23CC5">
        <w:rPr>
          <w:spacing w:val="31"/>
          <w:lang w:val="pl-PL"/>
        </w:rPr>
        <w:t xml:space="preserve"> </w:t>
      </w:r>
      <w:r w:rsidRPr="00A23CC5">
        <w:rPr>
          <w:lang w:val="pl-PL"/>
        </w:rPr>
        <w:t>składane</w:t>
      </w:r>
      <w:r w:rsidRPr="00A23CC5">
        <w:rPr>
          <w:spacing w:val="30"/>
          <w:lang w:val="pl-PL"/>
        </w:rPr>
        <w:t xml:space="preserve"> </w:t>
      </w:r>
      <w:r w:rsidRPr="00A23CC5">
        <w:rPr>
          <w:lang w:val="pl-PL"/>
        </w:rPr>
        <w:t>przez</w:t>
      </w:r>
      <w:r w:rsidRPr="00A23CC5">
        <w:rPr>
          <w:spacing w:val="30"/>
          <w:lang w:val="pl-PL"/>
        </w:rPr>
        <w:t xml:space="preserve"> </w:t>
      </w:r>
      <w:r w:rsidRPr="00A23CC5">
        <w:rPr>
          <w:lang w:val="pl-PL"/>
        </w:rPr>
        <w:t>potencjalnych</w:t>
      </w:r>
      <w:r w:rsidRPr="00A23CC5">
        <w:rPr>
          <w:spacing w:val="30"/>
          <w:lang w:val="pl-PL"/>
        </w:rPr>
        <w:t xml:space="preserve"> </w:t>
      </w:r>
      <w:r w:rsidRPr="00A23CC5">
        <w:rPr>
          <w:lang w:val="pl-PL"/>
        </w:rPr>
        <w:t>partnerów</w:t>
      </w:r>
      <w:r w:rsidRPr="00A23CC5">
        <w:rPr>
          <w:spacing w:val="31"/>
          <w:lang w:val="pl-PL"/>
        </w:rPr>
        <w:t xml:space="preserve"> </w:t>
      </w:r>
      <w:r w:rsidRPr="00A23CC5">
        <w:rPr>
          <w:lang w:val="pl-PL"/>
        </w:rPr>
        <w:t>na</w:t>
      </w:r>
      <w:r w:rsidRPr="00A23CC5">
        <w:rPr>
          <w:spacing w:val="30"/>
          <w:lang w:val="pl-PL"/>
        </w:rPr>
        <w:t xml:space="preserve"> </w:t>
      </w:r>
      <w:r w:rsidRPr="00A23CC5">
        <w:rPr>
          <w:lang w:val="pl-PL"/>
        </w:rPr>
        <w:t>załączonym</w:t>
      </w:r>
      <w:r w:rsidRPr="00A23CC5">
        <w:rPr>
          <w:spacing w:val="30"/>
          <w:lang w:val="pl-PL"/>
        </w:rPr>
        <w:t xml:space="preserve"> </w:t>
      </w:r>
      <w:r w:rsidRPr="00A23CC5">
        <w:rPr>
          <w:lang w:val="pl-PL"/>
        </w:rPr>
        <w:t>formularzu</w:t>
      </w:r>
      <w:r w:rsidRPr="00A23CC5">
        <w:rPr>
          <w:spacing w:val="30"/>
          <w:lang w:val="pl-PL"/>
        </w:rPr>
        <w:t xml:space="preserve"> </w:t>
      </w:r>
      <w:r w:rsidRPr="00A23CC5">
        <w:rPr>
          <w:lang w:val="pl-PL"/>
        </w:rPr>
        <w:t>powinny</w:t>
      </w:r>
      <w:r w:rsidRPr="00A23CC5">
        <w:rPr>
          <w:spacing w:val="30"/>
          <w:lang w:val="pl-PL"/>
        </w:rPr>
        <w:t xml:space="preserve"> </w:t>
      </w:r>
      <w:r w:rsidRPr="00A23CC5">
        <w:rPr>
          <w:lang w:val="pl-PL"/>
        </w:rPr>
        <w:t>zawierać</w:t>
      </w:r>
    </w:p>
    <w:p w:rsidR="00675D8E" w:rsidRPr="00A23CC5" w:rsidRDefault="006A3897">
      <w:pPr>
        <w:spacing w:line="266" w:lineRule="exact"/>
        <w:ind w:left="399"/>
        <w:rPr>
          <w:b/>
          <w:lang w:val="pl-PL"/>
        </w:rPr>
      </w:pPr>
      <w:r w:rsidRPr="00A23CC5">
        <w:rPr>
          <w:rFonts w:ascii="Times New Roman" w:hAnsi="Times New Roman"/>
          <w:spacing w:val="-56"/>
          <w:u w:val="single"/>
          <w:lang w:val="pl-PL"/>
        </w:rPr>
        <w:t xml:space="preserve"> </w:t>
      </w:r>
      <w:r w:rsidRPr="00A23CC5">
        <w:rPr>
          <w:b/>
          <w:u w:val="single"/>
          <w:lang w:val="pl-PL"/>
        </w:rPr>
        <w:t>szacunkowy kosztorys opracowany metodą uproszczoną/dokument potwierdzający podstawę</w:t>
      </w:r>
    </w:p>
    <w:p w:rsidR="00675D8E" w:rsidRPr="00A23CC5" w:rsidRDefault="006A3897">
      <w:pPr>
        <w:spacing w:line="267" w:lineRule="exact"/>
        <w:ind w:left="399"/>
        <w:rPr>
          <w:b/>
          <w:lang w:val="pl-PL"/>
        </w:rPr>
      </w:pPr>
      <w:r w:rsidRPr="00A23CC5">
        <w:rPr>
          <w:rFonts w:ascii="Times New Roman" w:hAnsi="Times New Roman"/>
          <w:spacing w:val="-56"/>
          <w:u w:val="single"/>
          <w:lang w:val="pl-PL"/>
        </w:rPr>
        <w:t xml:space="preserve"> </w:t>
      </w:r>
      <w:r w:rsidRPr="00A23CC5">
        <w:rPr>
          <w:b/>
          <w:u w:val="single"/>
          <w:lang w:val="pl-PL"/>
        </w:rPr>
        <w:t>wyceny poszczególnych elementów</w:t>
      </w:r>
      <w:r w:rsidRPr="00A23CC5">
        <w:rPr>
          <w:b/>
          <w:lang w:val="pl-PL"/>
        </w:rPr>
        <w:t>.</w:t>
      </w:r>
    </w:p>
    <w:p w:rsidR="00675D8E" w:rsidRPr="00A23CC5" w:rsidRDefault="006A3897">
      <w:pPr>
        <w:pStyle w:val="Tekstpodstawowy"/>
        <w:ind w:left="116" w:right="113"/>
        <w:jc w:val="both"/>
        <w:rPr>
          <w:lang w:val="pl-PL"/>
        </w:rPr>
      </w:pPr>
      <w:r w:rsidRPr="00A23CC5">
        <w:rPr>
          <w:lang w:val="pl-PL"/>
        </w:rPr>
        <w:t>Do oferty, która dotyczy robót budowlanych, montażowych i instalacyjnych Oferent dołącza szacunkowy kosztorys opracowany metodą kalkulacji uproszczonej zawierających poszczególne pozycje kosztorysowe wraz z podaniem co najmniej szacunkowej ilości jednostek przedmiarowych</w:t>
      </w:r>
    </w:p>
    <w:p w:rsidR="00675D8E" w:rsidRPr="00A23CC5" w:rsidRDefault="00675D8E">
      <w:pPr>
        <w:pStyle w:val="Tekstpodstawowy"/>
        <w:ind w:left="0"/>
        <w:rPr>
          <w:sz w:val="20"/>
          <w:lang w:val="pl-PL"/>
        </w:rPr>
      </w:pPr>
    </w:p>
    <w:p w:rsidR="00675D8E" w:rsidRPr="00A23CC5" w:rsidRDefault="007877B3">
      <w:pPr>
        <w:pStyle w:val="Tekstpodstawowy"/>
        <w:spacing w:before="1"/>
        <w:ind w:left="0"/>
        <w:rPr>
          <w:sz w:val="10"/>
          <w:lang w:val="pl-PL"/>
        </w:rPr>
      </w:pPr>
      <w:r>
        <w:pict>
          <v:line id="_x0000_s1027" style="position:absolute;z-index:251656704;mso-wrap-distance-left:0;mso-wrap-distance-right:0;mso-position-horizontal-relative:page" from="70.8pt,8.4pt" to="214.85pt,8.4pt" strokeweight=".6pt">
            <w10:wrap type="topAndBottom" anchorx="page"/>
          </v:line>
        </w:pict>
      </w:r>
    </w:p>
    <w:p w:rsidR="00675D8E" w:rsidRPr="00A23CC5" w:rsidRDefault="006A3897">
      <w:pPr>
        <w:spacing w:before="60" w:line="245" w:lineRule="exact"/>
        <w:ind w:left="116"/>
        <w:rPr>
          <w:sz w:val="20"/>
          <w:lang w:val="pl-PL"/>
        </w:rPr>
      </w:pPr>
      <w:r w:rsidRPr="00A23CC5">
        <w:rPr>
          <w:position w:val="7"/>
          <w:sz w:val="13"/>
          <w:lang w:val="pl-PL"/>
        </w:rPr>
        <w:t xml:space="preserve">1  </w:t>
      </w:r>
      <w:r w:rsidRPr="00A23CC5">
        <w:rPr>
          <w:sz w:val="20"/>
          <w:lang w:val="pl-PL"/>
        </w:rPr>
        <w:t>Jeśli Oferent posiada tego typu dokument.</w:t>
      </w:r>
    </w:p>
    <w:p w:rsidR="00675D8E" w:rsidRPr="00A23CC5" w:rsidRDefault="006A3897">
      <w:pPr>
        <w:spacing w:line="264" w:lineRule="exact"/>
        <w:ind w:left="116"/>
        <w:rPr>
          <w:sz w:val="20"/>
          <w:lang w:val="pl-PL"/>
        </w:rPr>
      </w:pPr>
      <w:r w:rsidRPr="00A23CC5">
        <w:rPr>
          <w:position w:val="8"/>
          <w:sz w:val="14"/>
          <w:lang w:val="pl-PL"/>
        </w:rPr>
        <w:t xml:space="preserve">2 </w:t>
      </w:r>
      <w:r w:rsidRPr="00A23CC5">
        <w:rPr>
          <w:sz w:val="20"/>
          <w:lang w:val="pl-PL"/>
        </w:rPr>
        <w:t>Jeśli dotyczy i nie wynika z Krajowego Rejestru Sądowego lub innego ogólnie dostępnego Rejestru.</w:t>
      </w:r>
    </w:p>
    <w:p w:rsidR="00675D8E" w:rsidRPr="00A23CC5" w:rsidRDefault="00675D8E">
      <w:pPr>
        <w:spacing w:line="264" w:lineRule="exact"/>
        <w:rPr>
          <w:sz w:val="20"/>
          <w:lang w:val="pl-PL"/>
        </w:rPr>
        <w:sectPr w:rsidR="00675D8E" w:rsidRPr="00A23CC5">
          <w:pgSz w:w="11900" w:h="16840"/>
          <w:pgMar w:top="1140" w:right="1280" w:bottom="1060" w:left="1300" w:header="281" w:footer="861" w:gutter="0"/>
          <w:cols w:space="708"/>
        </w:sectPr>
      </w:pPr>
    </w:p>
    <w:p w:rsidR="00675D8E" w:rsidRPr="00A23CC5" w:rsidRDefault="00675D8E">
      <w:pPr>
        <w:pStyle w:val="Tekstpodstawowy"/>
        <w:ind w:left="0"/>
        <w:rPr>
          <w:sz w:val="20"/>
          <w:lang w:val="pl-PL"/>
        </w:rPr>
      </w:pPr>
    </w:p>
    <w:p w:rsidR="00675D8E" w:rsidRPr="00A23CC5" w:rsidRDefault="00675D8E">
      <w:pPr>
        <w:pStyle w:val="Tekstpodstawowy"/>
        <w:spacing w:before="4"/>
        <w:ind w:left="0"/>
        <w:rPr>
          <w:sz w:val="21"/>
          <w:lang w:val="pl-PL"/>
        </w:rPr>
      </w:pPr>
    </w:p>
    <w:p w:rsidR="00675D8E" w:rsidRPr="00A23CC5" w:rsidRDefault="006A3897">
      <w:pPr>
        <w:pStyle w:val="Tekstpodstawowy"/>
        <w:spacing w:before="56"/>
        <w:ind w:left="116" w:right="113"/>
        <w:jc w:val="both"/>
        <w:rPr>
          <w:lang w:val="pl-PL"/>
        </w:rPr>
      </w:pPr>
      <w:r w:rsidRPr="00A23CC5">
        <w:rPr>
          <w:lang w:val="pl-PL"/>
        </w:rPr>
        <w:t>(obmiarowych) robót i ich cen jednostkowych. W przypadku kiedy Beneficjent posiada kosztorys inwestorski opracowany zgodnie  z rozporządzeniem Ministra  Infrastruktury  z dnia 18  maja 2004r.  w sprawie określenia metod i podstaw sporządzania kosztorysu inwestorskiego, obliczania planowanych kosztów prac projektowych oraz planowanych kosztów robót budowlanych określonych w programie funkcjonalno-użytkowym (Dz. U. 2004, Nr 130, poz. 1389 z późn. zm.) należy załączyć dokument potwierdzający podstawę wyceny poszczególnych elementów (np. oferty). Dokument ten dotyczy również projektów infrastrukturalnych w ramach, których kupowane jest wyposażenie nieujęte w</w:t>
      </w:r>
      <w:r w:rsidRPr="00A23CC5">
        <w:rPr>
          <w:spacing w:val="-9"/>
          <w:lang w:val="pl-PL"/>
        </w:rPr>
        <w:t xml:space="preserve"> </w:t>
      </w:r>
      <w:r w:rsidRPr="00A23CC5">
        <w:rPr>
          <w:lang w:val="pl-PL"/>
        </w:rPr>
        <w:t>kosztorysie.</w:t>
      </w:r>
    </w:p>
    <w:p w:rsidR="00675D8E" w:rsidRPr="00A23CC5" w:rsidRDefault="00675D8E">
      <w:pPr>
        <w:pStyle w:val="Tekstpodstawowy"/>
        <w:spacing w:before="7"/>
        <w:ind w:left="0"/>
        <w:rPr>
          <w:lang w:val="pl-PL"/>
        </w:rPr>
      </w:pPr>
    </w:p>
    <w:p w:rsidR="00675D8E" w:rsidRDefault="006A3897">
      <w:pPr>
        <w:pStyle w:val="Nagwek1"/>
        <w:numPr>
          <w:ilvl w:val="0"/>
          <w:numId w:val="8"/>
        </w:numPr>
        <w:tabs>
          <w:tab w:val="left" w:pos="354"/>
        </w:tabs>
        <w:ind w:hanging="232"/>
        <w:jc w:val="both"/>
        <w:rPr>
          <w:color w:val="201D1E"/>
        </w:rPr>
      </w:pPr>
      <w:r>
        <w:rPr>
          <w:color w:val="201D1E"/>
          <w:u w:val="single" w:color="201D1E"/>
        </w:rPr>
        <w:t>Ocena</w:t>
      </w:r>
      <w:r>
        <w:rPr>
          <w:color w:val="201D1E"/>
          <w:spacing w:val="-4"/>
          <w:u w:val="single" w:color="201D1E"/>
        </w:rPr>
        <w:t xml:space="preserve"> </w:t>
      </w:r>
      <w:r>
        <w:rPr>
          <w:color w:val="201D1E"/>
          <w:u w:val="single" w:color="201D1E"/>
        </w:rPr>
        <w:t>ofert:</w:t>
      </w:r>
    </w:p>
    <w:p w:rsidR="00675D8E" w:rsidRPr="00A23CC5" w:rsidRDefault="006A3897">
      <w:pPr>
        <w:pStyle w:val="Akapitzlist"/>
        <w:numPr>
          <w:ilvl w:val="1"/>
          <w:numId w:val="8"/>
        </w:numPr>
        <w:tabs>
          <w:tab w:val="left" w:pos="340"/>
        </w:tabs>
        <w:spacing w:before="38"/>
        <w:ind w:left="339" w:right="114" w:hanging="223"/>
        <w:rPr>
          <w:color w:val="201D1E"/>
          <w:lang w:val="pl-PL"/>
        </w:rPr>
      </w:pPr>
      <w:r w:rsidRPr="00A23CC5">
        <w:rPr>
          <w:color w:val="201D1E"/>
          <w:lang w:val="pl-PL"/>
        </w:rPr>
        <w:t>Ocena formalna ofert prowadzona będzie w systemie zero-jedynkowym w zakresie spełnienia kryteriów</w:t>
      </w:r>
      <w:r w:rsidRPr="00A23CC5">
        <w:rPr>
          <w:color w:val="201D1E"/>
          <w:spacing w:val="-4"/>
          <w:lang w:val="pl-PL"/>
        </w:rPr>
        <w:t xml:space="preserve"> </w:t>
      </w:r>
      <w:r w:rsidRPr="00A23CC5">
        <w:rPr>
          <w:color w:val="201D1E"/>
          <w:lang w:val="pl-PL"/>
        </w:rPr>
        <w:t>dostępu:</w:t>
      </w:r>
    </w:p>
    <w:p w:rsidR="00675D8E" w:rsidRPr="00A23CC5" w:rsidRDefault="006A3897">
      <w:pPr>
        <w:pStyle w:val="Tekstpodstawowy"/>
        <w:ind w:left="116" w:right="113"/>
        <w:jc w:val="both"/>
        <w:rPr>
          <w:lang w:val="pl-PL"/>
        </w:rPr>
      </w:pPr>
      <w:r w:rsidRPr="00A23CC5">
        <w:rPr>
          <w:color w:val="201D1E"/>
          <w:lang w:val="pl-PL"/>
        </w:rPr>
        <w:t xml:space="preserve">Kryterium dopuszczające nr 1: Lokalizacja projektu Partnera znajduje się na obszarze rewitalizacji wskazanym </w:t>
      </w:r>
      <w:r w:rsidRPr="00A23CC5">
        <w:rPr>
          <w:lang w:val="pl-PL"/>
        </w:rPr>
        <w:t>w Progra</w:t>
      </w:r>
      <w:r w:rsidR="00E52F90">
        <w:rPr>
          <w:lang w:val="pl-PL"/>
        </w:rPr>
        <w:t>mie Rewitalizacji Gminy Nowy Korczyn</w:t>
      </w:r>
      <w:r w:rsidRPr="00A23CC5">
        <w:rPr>
          <w:lang w:val="pl-PL"/>
        </w:rPr>
        <w:t xml:space="preserve"> na lata 2016-2023.</w:t>
      </w:r>
    </w:p>
    <w:p w:rsidR="00675D8E" w:rsidRPr="00A23CC5" w:rsidRDefault="006A3897">
      <w:pPr>
        <w:pStyle w:val="Tekstpodstawowy"/>
        <w:spacing w:line="266" w:lineRule="exact"/>
        <w:ind w:left="116"/>
        <w:jc w:val="both"/>
        <w:rPr>
          <w:lang w:val="pl-PL"/>
        </w:rPr>
      </w:pPr>
      <w:r w:rsidRPr="00A23CC5">
        <w:rPr>
          <w:color w:val="201D1E"/>
          <w:lang w:val="pl-PL"/>
        </w:rPr>
        <w:t>Kryterium dopuszczające nr 2: Złożona oferta jest kompletna.</w:t>
      </w:r>
    </w:p>
    <w:p w:rsidR="00675D8E" w:rsidRPr="00A23CC5" w:rsidRDefault="006A3897">
      <w:pPr>
        <w:pStyle w:val="Tekstpodstawowy"/>
        <w:ind w:left="116"/>
        <w:jc w:val="both"/>
        <w:rPr>
          <w:lang w:val="pl-PL"/>
        </w:rPr>
      </w:pPr>
      <w:r w:rsidRPr="00A23CC5">
        <w:rPr>
          <w:color w:val="201D1E"/>
          <w:lang w:val="pl-PL"/>
        </w:rPr>
        <w:t>Kryterium dopuszczające nr 3: Oferent jest uprawniony do złożenia oferty w ramach konkursu.</w:t>
      </w:r>
    </w:p>
    <w:p w:rsidR="00675D8E" w:rsidRPr="00A23CC5" w:rsidRDefault="006A3897">
      <w:pPr>
        <w:pStyle w:val="Tekstpodstawowy"/>
        <w:ind w:left="116" w:right="112"/>
        <w:jc w:val="both"/>
        <w:rPr>
          <w:lang w:val="pl-PL"/>
        </w:rPr>
      </w:pPr>
      <w:r w:rsidRPr="00A23CC5">
        <w:rPr>
          <w:color w:val="201D1E"/>
          <w:lang w:val="pl-PL"/>
        </w:rPr>
        <w:t xml:space="preserve">Kryterium dopuszczające nr 4: </w:t>
      </w:r>
      <w:r w:rsidRPr="00A23CC5">
        <w:rPr>
          <w:lang w:val="pl-PL"/>
        </w:rPr>
        <w:t xml:space="preserve">Kwota dofinansowania o  którą  się  ubiega  Oferent  nie  przekracza </w:t>
      </w:r>
      <w:r w:rsidR="005F7954">
        <w:rPr>
          <w:lang w:val="pl-PL"/>
        </w:rPr>
        <w:t>3</w:t>
      </w:r>
      <w:r w:rsidRPr="00A23CC5">
        <w:rPr>
          <w:lang w:val="pl-PL"/>
        </w:rPr>
        <w:t>00 000,00 zł.</w:t>
      </w:r>
    </w:p>
    <w:p w:rsidR="00675D8E" w:rsidRPr="00A23CC5" w:rsidRDefault="006A3897">
      <w:pPr>
        <w:pStyle w:val="Tekstpodstawowy"/>
        <w:ind w:left="116" w:right="114"/>
        <w:jc w:val="both"/>
        <w:rPr>
          <w:lang w:val="pl-PL"/>
        </w:rPr>
      </w:pPr>
      <w:r w:rsidRPr="00A23CC5">
        <w:rPr>
          <w:lang w:val="pl-PL"/>
        </w:rPr>
        <w:t>Kryterium dopuszczające nr 5: Proje</w:t>
      </w:r>
      <w:r w:rsidR="00E52F90">
        <w:rPr>
          <w:lang w:val="pl-PL"/>
        </w:rPr>
        <w:t xml:space="preserve">kt wpisuje się w cele projektu </w:t>
      </w:r>
      <w:r w:rsidR="00E52F90" w:rsidRPr="00E52F90">
        <w:rPr>
          <w:lang w:val="pl-PL"/>
        </w:rPr>
        <w:t>„</w:t>
      </w:r>
      <w:r w:rsidR="004E1084" w:rsidRPr="004E1084">
        <w:rPr>
          <w:rFonts w:cs="Times New Roman"/>
          <w:lang w:val="pl-PL"/>
        </w:rPr>
        <w:t>„Rewitalizacja miejscowości gminnej Nowy Korczyn – etap II”</w:t>
      </w:r>
      <w:r w:rsidRPr="00A23CC5">
        <w:rPr>
          <w:lang w:val="pl-PL"/>
        </w:rPr>
        <w:t>.</w:t>
      </w:r>
    </w:p>
    <w:p w:rsidR="00675D8E" w:rsidRPr="00A23CC5" w:rsidRDefault="006A3897">
      <w:pPr>
        <w:pStyle w:val="Tekstpodstawowy"/>
        <w:ind w:left="116" w:right="112"/>
        <w:jc w:val="both"/>
        <w:rPr>
          <w:lang w:val="pl-PL"/>
        </w:rPr>
      </w:pPr>
      <w:r w:rsidRPr="00A23CC5">
        <w:rPr>
          <w:lang w:val="pl-PL"/>
        </w:rPr>
        <w:t>Kryterium dopuszczające nr 6: Oferta została podpisana przez osobę/y upoważnione do składania oświadczeń woli w imieniu Oferenta.</w:t>
      </w:r>
    </w:p>
    <w:p w:rsidR="00675D8E" w:rsidRPr="00A23CC5" w:rsidRDefault="00675D8E">
      <w:pPr>
        <w:jc w:val="both"/>
        <w:rPr>
          <w:lang w:val="pl-PL"/>
        </w:rPr>
        <w:sectPr w:rsidR="00675D8E" w:rsidRPr="00A23CC5">
          <w:pgSz w:w="11900" w:h="16840"/>
          <w:pgMar w:top="1140" w:right="1280" w:bottom="1060" w:left="1300" w:header="281" w:footer="861" w:gutter="0"/>
          <w:cols w:space="708"/>
        </w:sectPr>
      </w:pPr>
    </w:p>
    <w:p w:rsidR="00675D8E" w:rsidRDefault="006A3897">
      <w:pPr>
        <w:tabs>
          <w:tab w:val="left" w:pos="3271"/>
          <w:tab w:val="left" w:pos="6324"/>
        </w:tabs>
        <w:ind w:left="120"/>
        <w:rPr>
          <w:sz w:val="20"/>
        </w:rPr>
      </w:pPr>
      <w:r>
        <w:rPr>
          <w:noProof/>
          <w:sz w:val="20"/>
          <w:lang w:val="pl-PL" w:eastAsia="pl-PL"/>
        </w:rPr>
        <w:lastRenderedPageBreak/>
        <w:drawing>
          <wp:inline distT="0" distB="0" distL="0" distR="0">
            <wp:extent cx="1306194" cy="553211"/>
            <wp:effectExtent l="0" t="0" r="0" b="0"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194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val="pl-PL" w:eastAsia="pl-PL"/>
        </w:rPr>
        <w:drawing>
          <wp:inline distT="0" distB="0" distL="0" distR="0">
            <wp:extent cx="1217194" cy="553211"/>
            <wp:effectExtent l="0" t="0" r="0" b="0"/>
            <wp:docPr id="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4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val="pl-PL" w:eastAsia="pl-PL"/>
        </w:rPr>
        <w:drawing>
          <wp:inline distT="0" distB="0" distL="0" distR="0">
            <wp:extent cx="1844039" cy="553211"/>
            <wp:effectExtent l="0" t="0" r="0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4039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D8E" w:rsidRDefault="00675D8E">
      <w:pPr>
        <w:pStyle w:val="Tekstpodstawowy"/>
        <w:ind w:left="0"/>
        <w:rPr>
          <w:sz w:val="20"/>
        </w:rPr>
      </w:pPr>
    </w:p>
    <w:p w:rsidR="00675D8E" w:rsidRDefault="00675D8E">
      <w:pPr>
        <w:pStyle w:val="Tekstpodstawowy"/>
        <w:spacing w:before="8"/>
        <w:ind w:left="0"/>
        <w:rPr>
          <w:sz w:val="20"/>
        </w:rPr>
      </w:pPr>
    </w:p>
    <w:p w:rsidR="00675D8E" w:rsidRPr="00A23CC5" w:rsidRDefault="006A3897">
      <w:pPr>
        <w:pStyle w:val="Akapitzlist"/>
        <w:numPr>
          <w:ilvl w:val="1"/>
          <w:numId w:val="8"/>
        </w:numPr>
        <w:tabs>
          <w:tab w:val="left" w:pos="344"/>
        </w:tabs>
        <w:spacing w:before="57" w:after="3"/>
        <w:ind w:left="343" w:hanging="223"/>
        <w:rPr>
          <w:color w:val="201D1E"/>
          <w:lang w:val="pl-PL"/>
        </w:rPr>
      </w:pPr>
      <w:r w:rsidRPr="00A23CC5">
        <w:rPr>
          <w:color w:val="201D1E"/>
          <w:lang w:val="pl-PL"/>
        </w:rPr>
        <w:t>Ocena merytoryczna odnosi się do następujących</w:t>
      </w:r>
      <w:r w:rsidRPr="00A23CC5">
        <w:rPr>
          <w:color w:val="201D1E"/>
          <w:spacing w:val="-26"/>
          <w:lang w:val="pl-PL"/>
        </w:rPr>
        <w:t xml:space="preserve"> </w:t>
      </w:r>
      <w:r w:rsidRPr="00A23CC5">
        <w:rPr>
          <w:color w:val="201D1E"/>
          <w:lang w:val="pl-PL"/>
        </w:rPr>
        <w:t>kryteriów: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4119"/>
        <w:gridCol w:w="2021"/>
        <w:gridCol w:w="960"/>
        <w:gridCol w:w="1481"/>
        <w:gridCol w:w="6020"/>
      </w:tblGrid>
      <w:tr w:rsidR="00675D8E">
        <w:trPr>
          <w:trHeight w:val="580"/>
        </w:trPr>
        <w:tc>
          <w:tcPr>
            <w:tcW w:w="461" w:type="dxa"/>
          </w:tcPr>
          <w:p w:rsidR="00675D8E" w:rsidRDefault="006A3897">
            <w:pPr>
              <w:pStyle w:val="TableParagraph"/>
              <w:spacing w:before="162"/>
              <w:ind w:left="46" w:right="46"/>
              <w:jc w:val="center"/>
            </w:pPr>
            <w:r>
              <w:rPr>
                <w:color w:val="201D1E"/>
              </w:rPr>
              <w:t>L.p.</w:t>
            </w:r>
          </w:p>
        </w:tc>
        <w:tc>
          <w:tcPr>
            <w:tcW w:w="4119" w:type="dxa"/>
          </w:tcPr>
          <w:p w:rsidR="00675D8E" w:rsidRDefault="006A3897">
            <w:pPr>
              <w:pStyle w:val="TableParagraph"/>
              <w:spacing w:before="162"/>
              <w:ind w:left="52" w:right="52"/>
              <w:jc w:val="center"/>
            </w:pPr>
            <w:r>
              <w:rPr>
                <w:color w:val="201D1E"/>
              </w:rPr>
              <w:t>Opis kryterium</w:t>
            </w:r>
          </w:p>
        </w:tc>
        <w:tc>
          <w:tcPr>
            <w:tcW w:w="2021" w:type="dxa"/>
          </w:tcPr>
          <w:p w:rsidR="00675D8E" w:rsidRDefault="006A3897">
            <w:pPr>
              <w:pStyle w:val="TableParagraph"/>
              <w:spacing w:before="162"/>
              <w:ind w:left="487" w:right="483"/>
              <w:jc w:val="center"/>
            </w:pPr>
            <w:r>
              <w:rPr>
                <w:color w:val="201D1E"/>
              </w:rPr>
              <w:t>Punktacja</w:t>
            </w:r>
          </w:p>
        </w:tc>
        <w:tc>
          <w:tcPr>
            <w:tcW w:w="960" w:type="dxa"/>
          </w:tcPr>
          <w:p w:rsidR="00675D8E" w:rsidRDefault="006A3897">
            <w:pPr>
              <w:pStyle w:val="TableParagraph"/>
              <w:spacing w:before="162"/>
              <w:ind w:left="156" w:right="156"/>
              <w:jc w:val="center"/>
            </w:pPr>
            <w:r>
              <w:rPr>
                <w:color w:val="201D1E"/>
              </w:rPr>
              <w:t>Waga</w:t>
            </w:r>
          </w:p>
        </w:tc>
        <w:tc>
          <w:tcPr>
            <w:tcW w:w="1481" w:type="dxa"/>
          </w:tcPr>
          <w:p w:rsidR="00675D8E" w:rsidRDefault="006A3897">
            <w:pPr>
              <w:pStyle w:val="TableParagraph"/>
              <w:spacing w:before="28"/>
              <w:ind w:left="335" w:right="220" w:hanging="101"/>
            </w:pPr>
            <w:r>
              <w:rPr>
                <w:color w:val="201D1E"/>
              </w:rPr>
              <w:t>Max. liczba punktów</w:t>
            </w:r>
          </w:p>
        </w:tc>
        <w:tc>
          <w:tcPr>
            <w:tcW w:w="6020" w:type="dxa"/>
          </w:tcPr>
          <w:p w:rsidR="00675D8E" w:rsidRDefault="006A3897">
            <w:pPr>
              <w:pStyle w:val="TableParagraph"/>
              <w:spacing w:before="176"/>
              <w:ind w:left="47" w:right="49"/>
              <w:jc w:val="center"/>
              <w:rPr>
                <w:sz w:val="20"/>
              </w:rPr>
            </w:pPr>
            <w:r>
              <w:rPr>
                <w:color w:val="201D1E"/>
                <w:sz w:val="20"/>
              </w:rPr>
              <w:t>Sposób oceny</w:t>
            </w:r>
          </w:p>
        </w:tc>
      </w:tr>
      <w:tr w:rsidR="00675D8E" w:rsidRPr="004E1084">
        <w:trPr>
          <w:trHeight w:val="720"/>
        </w:trPr>
        <w:tc>
          <w:tcPr>
            <w:tcW w:w="461" w:type="dxa"/>
          </w:tcPr>
          <w:p w:rsidR="00675D8E" w:rsidRDefault="00675D8E">
            <w:pPr>
              <w:pStyle w:val="TableParagraph"/>
              <w:spacing w:before="9"/>
              <w:rPr>
                <w:sz w:val="18"/>
              </w:rPr>
            </w:pPr>
          </w:p>
          <w:p w:rsidR="00675D8E" w:rsidRDefault="006A3897">
            <w:pPr>
              <w:pStyle w:val="TableParagraph"/>
              <w:spacing w:before="1"/>
              <w:ind w:right="1"/>
              <w:jc w:val="center"/>
            </w:pPr>
            <w:r>
              <w:rPr>
                <w:color w:val="201D1E"/>
              </w:rPr>
              <w:t>1</w:t>
            </w:r>
          </w:p>
        </w:tc>
        <w:tc>
          <w:tcPr>
            <w:tcW w:w="4119" w:type="dxa"/>
          </w:tcPr>
          <w:p w:rsidR="00675D8E" w:rsidRPr="00A23CC5" w:rsidRDefault="006A3897">
            <w:pPr>
              <w:pStyle w:val="TableParagraph"/>
              <w:spacing w:before="95"/>
              <w:ind w:left="923" w:right="96" w:hanging="812"/>
              <w:rPr>
                <w:lang w:val="pl-PL"/>
              </w:rPr>
            </w:pPr>
            <w:r w:rsidRPr="00A23CC5">
              <w:rPr>
                <w:color w:val="201D1E"/>
                <w:lang w:val="pl-PL"/>
              </w:rPr>
              <w:t>Projekt Oferenta uwzględnia potrzeby osób z niepełnosprawnościami</w:t>
            </w:r>
          </w:p>
        </w:tc>
        <w:tc>
          <w:tcPr>
            <w:tcW w:w="2021" w:type="dxa"/>
          </w:tcPr>
          <w:p w:rsidR="00675D8E" w:rsidRPr="00A23CC5" w:rsidRDefault="00675D8E">
            <w:pPr>
              <w:pStyle w:val="TableParagraph"/>
              <w:spacing w:before="9"/>
              <w:rPr>
                <w:sz w:val="18"/>
                <w:lang w:val="pl-PL"/>
              </w:rPr>
            </w:pPr>
          </w:p>
          <w:p w:rsidR="00675D8E" w:rsidRDefault="006A3897">
            <w:pPr>
              <w:pStyle w:val="TableParagraph"/>
              <w:spacing w:before="1"/>
              <w:ind w:left="487" w:right="485"/>
              <w:jc w:val="center"/>
            </w:pPr>
            <w:r>
              <w:rPr>
                <w:color w:val="201D1E"/>
              </w:rPr>
              <w:t>0 lub 1 pkt.</w:t>
            </w:r>
          </w:p>
        </w:tc>
        <w:tc>
          <w:tcPr>
            <w:tcW w:w="960" w:type="dxa"/>
          </w:tcPr>
          <w:p w:rsidR="00675D8E" w:rsidRDefault="00675D8E">
            <w:pPr>
              <w:pStyle w:val="TableParagraph"/>
              <w:spacing w:before="9"/>
              <w:rPr>
                <w:sz w:val="18"/>
              </w:rPr>
            </w:pPr>
          </w:p>
          <w:p w:rsidR="00675D8E" w:rsidRDefault="006A3897">
            <w:pPr>
              <w:pStyle w:val="TableParagraph"/>
              <w:spacing w:before="1"/>
              <w:ind w:left="1"/>
              <w:jc w:val="center"/>
            </w:pPr>
            <w:r>
              <w:t>5</w:t>
            </w:r>
          </w:p>
        </w:tc>
        <w:tc>
          <w:tcPr>
            <w:tcW w:w="1481" w:type="dxa"/>
          </w:tcPr>
          <w:p w:rsidR="00675D8E" w:rsidRDefault="00675D8E">
            <w:pPr>
              <w:pStyle w:val="TableParagraph"/>
              <w:spacing w:before="9"/>
              <w:rPr>
                <w:sz w:val="18"/>
              </w:rPr>
            </w:pPr>
          </w:p>
          <w:p w:rsidR="00675D8E" w:rsidRDefault="006A3897">
            <w:pPr>
              <w:pStyle w:val="TableParagraph"/>
              <w:spacing w:before="1"/>
              <w:jc w:val="center"/>
            </w:pPr>
            <w:r>
              <w:t>5</w:t>
            </w:r>
          </w:p>
        </w:tc>
        <w:tc>
          <w:tcPr>
            <w:tcW w:w="6020" w:type="dxa"/>
          </w:tcPr>
          <w:p w:rsidR="00675D8E" w:rsidRPr="00A23CC5" w:rsidRDefault="006A3897">
            <w:pPr>
              <w:pStyle w:val="TableParagraph"/>
              <w:spacing w:line="243" w:lineRule="exact"/>
              <w:ind w:left="47" w:right="50"/>
              <w:jc w:val="center"/>
              <w:rPr>
                <w:sz w:val="20"/>
                <w:lang w:val="pl-PL"/>
              </w:rPr>
            </w:pPr>
            <w:r w:rsidRPr="00A23CC5">
              <w:rPr>
                <w:sz w:val="20"/>
                <w:lang w:val="pl-PL"/>
              </w:rPr>
              <w:t>Jeżeli projekt uwzględnia potrzeby osób z niepełnosprawnościami</w:t>
            </w:r>
          </w:p>
          <w:p w:rsidR="00675D8E" w:rsidRPr="00A23CC5" w:rsidRDefault="006A3897">
            <w:pPr>
              <w:pStyle w:val="TableParagraph"/>
              <w:ind w:left="47" w:right="50"/>
              <w:jc w:val="center"/>
              <w:rPr>
                <w:sz w:val="20"/>
                <w:lang w:val="pl-PL"/>
              </w:rPr>
            </w:pPr>
            <w:r w:rsidRPr="00A23CC5">
              <w:rPr>
                <w:sz w:val="20"/>
                <w:lang w:val="pl-PL"/>
              </w:rPr>
              <w:t>i Oferent wyczerpująco opisze to w swojej ofercie projekt otrzyma 1 pkt.</w:t>
            </w:r>
          </w:p>
        </w:tc>
      </w:tr>
      <w:tr w:rsidR="00675D8E" w:rsidRPr="004E1084">
        <w:trPr>
          <w:trHeight w:val="800"/>
        </w:trPr>
        <w:tc>
          <w:tcPr>
            <w:tcW w:w="461" w:type="dxa"/>
          </w:tcPr>
          <w:p w:rsidR="00675D8E" w:rsidRPr="00A23CC5" w:rsidRDefault="00675D8E">
            <w:pPr>
              <w:pStyle w:val="TableParagraph"/>
              <w:spacing w:before="9"/>
              <w:rPr>
                <w:sz w:val="21"/>
                <w:lang w:val="pl-PL"/>
              </w:rPr>
            </w:pPr>
          </w:p>
          <w:p w:rsidR="00675D8E" w:rsidRDefault="006A3897">
            <w:pPr>
              <w:pStyle w:val="TableParagraph"/>
              <w:ind w:right="1"/>
              <w:jc w:val="center"/>
            </w:pPr>
            <w:r>
              <w:rPr>
                <w:color w:val="201D1E"/>
              </w:rPr>
              <w:t>2</w:t>
            </w:r>
          </w:p>
        </w:tc>
        <w:tc>
          <w:tcPr>
            <w:tcW w:w="4119" w:type="dxa"/>
          </w:tcPr>
          <w:p w:rsidR="00675D8E" w:rsidRPr="00A23CC5" w:rsidRDefault="006A3897">
            <w:pPr>
              <w:pStyle w:val="TableParagraph"/>
              <w:spacing w:line="265" w:lineRule="exact"/>
              <w:ind w:left="51" w:right="53"/>
              <w:jc w:val="center"/>
              <w:rPr>
                <w:lang w:val="pl-PL"/>
              </w:rPr>
            </w:pPr>
            <w:r w:rsidRPr="00A23CC5">
              <w:rPr>
                <w:color w:val="201D1E"/>
                <w:lang w:val="pl-PL"/>
              </w:rPr>
              <w:t>Projekt został zgłoszony na etapie</w:t>
            </w:r>
          </w:p>
          <w:p w:rsidR="00675D8E" w:rsidRPr="00A23CC5" w:rsidRDefault="006A3897">
            <w:pPr>
              <w:pStyle w:val="TableParagraph"/>
              <w:spacing w:line="270" w:lineRule="atLeast"/>
              <w:ind w:left="52" w:right="53"/>
              <w:jc w:val="center"/>
              <w:rPr>
                <w:lang w:val="pl-PL"/>
              </w:rPr>
            </w:pPr>
            <w:r w:rsidRPr="00A23CC5">
              <w:rPr>
                <w:color w:val="201D1E"/>
                <w:lang w:val="pl-PL"/>
              </w:rPr>
              <w:t>przygotowania Gminnego Programu Rewitalizacji i jest w nim ujęty</w:t>
            </w:r>
          </w:p>
        </w:tc>
        <w:tc>
          <w:tcPr>
            <w:tcW w:w="2021" w:type="dxa"/>
          </w:tcPr>
          <w:p w:rsidR="00675D8E" w:rsidRPr="00A23CC5" w:rsidRDefault="00675D8E">
            <w:pPr>
              <w:pStyle w:val="TableParagraph"/>
              <w:spacing w:before="9"/>
              <w:rPr>
                <w:sz w:val="21"/>
                <w:lang w:val="pl-PL"/>
              </w:rPr>
            </w:pPr>
          </w:p>
          <w:p w:rsidR="00675D8E" w:rsidRDefault="006A3897">
            <w:pPr>
              <w:pStyle w:val="TableParagraph"/>
              <w:ind w:left="487" w:right="485"/>
              <w:jc w:val="center"/>
            </w:pPr>
            <w:r>
              <w:rPr>
                <w:color w:val="201D1E"/>
              </w:rPr>
              <w:t>0 lub 1 pkt.</w:t>
            </w:r>
          </w:p>
        </w:tc>
        <w:tc>
          <w:tcPr>
            <w:tcW w:w="960" w:type="dxa"/>
          </w:tcPr>
          <w:p w:rsidR="00675D8E" w:rsidRDefault="00675D8E">
            <w:pPr>
              <w:pStyle w:val="TableParagraph"/>
              <w:spacing w:before="9"/>
              <w:rPr>
                <w:sz w:val="21"/>
              </w:rPr>
            </w:pPr>
          </w:p>
          <w:p w:rsidR="00675D8E" w:rsidRDefault="006A3897">
            <w:pPr>
              <w:pStyle w:val="TableParagraph"/>
              <w:ind w:left="156" w:right="156"/>
              <w:jc w:val="center"/>
            </w:pPr>
            <w:r>
              <w:t>10</w:t>
            </w:r>
          </w:p>
        </w:tc>
        <w:tc>
          <w:tcPr>
            <w:tcW w:w="1481" w:type="dxa"/>
          </w:tcPr>
          <w:p w:rsidR="00675D8E" w:rsidRDefault="00675D8E">
            <w:pPr>
              <w:pStyle w:val="TableParagraph"/>
              <w:spacing w:before="9"/>
              <w:rPr>
                <w:sz w:val="21"/>
              </w:rPr>
            </w:pPr>
          </w:p>
          <w:p w:rsidR="00675D8E" w:rsidRDefault="006A3897">
            <w:pPr>
              <w:pStyle w:val="TableParagraph"/>
              <w:ind w:left="603" w:right="603"/>
              <w:jc w:val="center"/>
            </w:pPr>
            <w:r>
              <w:t>10</w:t>
            </w:r>
          </w:p>
        </w:tc>
        <w:tc>
          <w:tcPr>
            <w:tcW w:w="6020" w:type="dxa"/>
          </w:tcPr>
          <w:p w:rsidR="00675D8E" w:rsidRPr="00B2467F" w:rsidRDefault="00675D8E">
            <w:pPr>
              <w:pStyle w:val="TableParagraph"/>
              <w:spacing w:before="11"/>
              <w:rPr>
                <w:sz w:val="25"/>
                <w:lang w:val="pl-PL"/>
              </w:rPr>
            </w:pPr>
          </w:p>
          <w:p w:rsidR="00675D8E" w:rsidRPr="00A23CC5" w:rsidRDefault="006A3897">
            <w:pPr>
              <w:pStyle w:val="TableParagraph"/>
              <w:spacing w:line="240" w:lineRule="atLeast"/>
              <w:ind w:left="669" w:right="311" w:hanging="344"/>
              <w:rPr>
                <w:sz w:val="20"/>
                <w:lang w:val="pl-PL"/>
              </w:rPr>
            </w:pPr>
            <w:r w:rsidRPr="00A23CC5">
              <w:rPr>
                <w:sz w:val="20"/>
                <w:lang w:val="pl-PL"/>
              </w:rPr>
              <w:t>Jeżeli projekt został zgłoszony na etapie przygotowania Gminnego Programu Rewitalizacji i jest w nim ujęty to otrzyma 1 pkt</w:t>
            </w:r>
          </w:p>
        </w:tc>
      </w:tr>
      <w:tr w:rsidR="00675D8E">
        <w:trPr>
          <w:trHeight w:val="1539"/>
        </w:trPr>
        <w:tc>
          <w:tcPr>
            <w:tcW w:w="461" w:type="dxa"/>
          </w:tcPr>
          <w:p w:rsidR="00675D8E" w:rsidRPr="00A23CC5" w:rsidRDefault="00675D8E">
            <w:pPr>
              <w:pStyle w:val="TableParagraph"/>
              <w:rPr>
                <w:lang w:val="pl-PL"/>
              </w:rPr>
            </w:pPr>
          </w:p>
          <w:p w:rsidR="00675D8E" w:rsidRPr="00A23CC5" w:rsidRDefault="00675D8E">
            <w:pPr>
              <w:pStyle w:val="TableParagraph"/>
              <w:spacing w:before="1"/>
              <w:rPr>
                <w:sz w:val="30"/>
                <w:lang w:val="pl-PL"/>
              </w:rPr>
            </w:pPr>
          </w:p>
          <w:p w:rsidR="00675D8E" w:rsidRDefault="006A3897">
            <w:pPr>
              <w:pStyle w:val="TableParagraph"/>
              <w:ind w:right="1"/>
              <w:jc w:val="center"/>
            </w:pPr>
            <w:r>
              <w:rPr>
                <w:color w:val="201D1E"/>
              </w:rPr>
              <w:t>3</w:t>
            </w:r>
          </w:p>
        </w:tc>
        <w:tc>
          <w:tcPr>
            <w:tcW w:w="4119" w:type="dxa"/>
          </w:tcPr>
          <w:p w:rsidR="00675D8E" w:rsidRPr="00A23CC5" w:rsidRDefault="00675D8E">
            <w:pPr>
              <w:pStyle w:val="TableParagraph"/>
              <w:rPr>
                <w:lang w:val="pl-PL"/>
              </w:rPr>
            </w:pPr>
          </w:p>
          <w:p w:rsidR="00675D8E" w:rsidRPr="00A23CC5" w:rsidRDefault="00675D8E">
            <w:pPr>
              <w:pStyle w:val="TableParagraph"/>
              <w:spacing w:before="1"/>
              <w:rPr>
                <w:sz w:val="19"/>
                <w:lang w:val="pl-PL"/>
              </w:rPr>
            </w:pPr>
          </w:p>
          <w:p w:rsidR="00675D8E" w:rsidRPr="00A23CC5" w:rsidRDefault="006A3897">
            <w:pPr>
              <w:pStyle w:val="TableParagraph"/>
              <w:spacing w:line="267" w:lineRule="exact"/>
              <w:ind w:left="52" w:right="52"/>
              <w:jc w:val="center"/>
              <w:rPr>
                <w:lang w:val="pl-PL"/>
              </w:rPr>
            </w:pPr>
            <w:r w:rsidRPr="00A23CC5">
              <w:rPr>
                <w:color w:val="201D1E"/>
                <w:lang w:val="pl-PL"/>
              </w:rPr>
              <w:t>Doświadczenie Oferenta w realizacji</w:t>
            </w:r>
          </w:p>
          <w:p w:rsidR="00675D8E" w:rsidRPr="00A23CC5" w:rsidRDefault="006A3897">
            <w:pPr>
              <w:pStyle w:val="TableParagraph"/>
              <w:spacing w:line="267" w:lineRule="exact"/>
              <w:ind w:left="52" w:right="53"/>
              <w:jc w:val="center"/>
              <w:rPr>
                <w:lang w:val="pl-PL"/>
              </w:rPr>
            </w:pPr>
            <w:r w:rsidRPr="00A23CC5">
              <w:rPr>
                <w:color w:val="201D1E"/>
                <w:lang w:val="pl-PL"/>
              </w:rPr>
              <w:t>projektów z dofinansowaniem zewnętrznym</w:t>
            </w:r>
          </w:p>
        </w:tc>
        <w:tc>
          <w:tcPr>
            <w:tcW w:w="2021" w:type="dxa"/>
          </w:tcPr>
          <w:p w:rsidR="00675D8E" w:rsidRPr="00A23CC5" w:rsidRDefault="00675D8E">
            <w:pPr>
              <w:pStyle w:val="TableParagraph"/>
              <w:rPr>
                <w:lang w:val="pl-PL"/>
              </w:rPr>
            </w:pPr>
          </w:p>
          <w:p w:rsidR="00675D8E" w:rsidRPr="00A23CC5" w:rsidRDefault="00675D8E">
            <w:pPr>
              <w:pStyle w:val="TableParagraph"/>
              <w:spacing w:before="1"/>
              <w:rPr>
                <w:sz w:val="30"/>
                <w:lang w:val="pl-PL"/>
              </w:rPr>
            </w:pPr>
          </w:p>
          <w:p w:rsidR="00675D8E" w:rsidRDefault="006A3897">
            <w:pPr>
              <w:pStyle w:val="TableParagraph"/>
              <w:ind w:left="487" w:right="483"/>
              <w:jc w:val="center"/>
            </w:pPr>
            <w:r>
              <w:rPr>
                <w:color w:val="201D1E"/>
              </w:rPr>
              <w:t>0-3 pkt.</w:t>
            </w:r>
          </w:p>
        </w:tc>
        <w:tc>
          <w:tcPr>
            <w:tcW w:w="960" w:type="dxa"/>
          </w:tcPr>
          <w:p w:rsidR="00675D8E" w:rsidRDefault="00675D8E">
            <w:pPr>
              <w:pStyle w:val="TableParagraph"/>
            </w:pPr>
          </w:p>
          <w:p w:rsidR="00675D8E" w:rsidRDefault="00675D8E">
            <w:pPr>
              <w:pStyle w:val="TableParagraph"/>
              <w:spacing w:before="1"/>
              <w:rPr>
                <w:sz w:val="30"/>
              </w:rPr>
            </w:pPr>
          </w:p>
          <w:p w:rsidR="00675D8E" w:rsidRDefault="006A3897">
            <w:pPr>
              <w:pStyle w:val="TableParagraph"/>
              <w:ind w:left="1"/>
              <w:jc w:val="center"/>
            </w:pPr>
            <w:r>
              <w:t>3</w:t>
            </w:r>
          </w:p>
        </w:tc>
        <w:tc>
          <w:tcPr>
            <w:tcW w:w="1481" w:type="dxa"/>
          </w:tcPr>
          <w:p w:rsidR="00675D8E" w:rsidRDefault="00675D8E">
            <w:pPr>
              <w:pStyle w:val="TableParagraph"/>
            </w:pPr>
          </w:p>
          <w:p w:rsidR="00675D8E" w:rsidRDefault="00675D8E">
            <w:pPr>
              <w:pStyle w:val="TableParagraph"/>
              <w:spacing w:before="1"/>
              <w:rPr>
                <w:sz w:val="30"/>
              </w:rPr>
            </w:pPr>
          </w:p>
          <w:p w:rsidR="00675D8E" w:rsidRDefault="006A3897">
            <w:pPr>
              <w:pStyle w:val="TableParagraph"/>
              <w:jc w:val="center"/>
            </w:pPr>
            <w:r>
              <w:t>9</w:t>
            </w:r>
          </w:p>
        </w:tc>
        <w:tc>
          <w:tcPr>
            <w:tcW w:w="6020" w:type="dxa"/>
          </w:tcPr>
          <w:p w:rsidR="00675D8E" w:rsidRPr="00A23CC5" w:rsidRDefault="00675D8E">
            <w:pPr>
              <w:pStyle w:val="TableParagraph"/>
              <w:spacing w:before="6"/>
              <w:rPr>
                <w:sz w:val="26"/>
                <w:lang w:val="pl-PL"/>
              </w:rPr>
            </w:pPr>
          </w:p>
          <w:p w:rsidR="00675D8E" w:rsidRPr="00A23CC5" w:rsidRDefault="006A3897">
            <w:pPr>
              <w:pStyle w:val="TableParagraph"/>
              <w:ind w:left="47" w:right="50"/>
              <w:jc w:val="center"/>
              <w:rPr>
                <w:sz w:val="20"/>
                <w:lang w:val="pl-PL"/>
              </w:rPr>
            </w:pPr>
            <w:r w:rsidRPr="00A23CC5">
              <w:rPr>
                <w:sz w:val="20"/>
                <w:lang w:val="pl-PL"/>
              </w:rPr>
              <w:t>Jeżeli Oferent realizował projekty z dofinansowaniem zewnętrznym otrzyma punkty:</w:t>
            </w:r>
          </w:p>
          <w:p w:rsidR="00675D8E" w:rsidRDefault="006A3897">
            <w:pPr>
              <w:pStyle w:val="TableParagraph"/>
              <w:numPr>
                <w:ilvl w:val="0"/>
                <w:numId w:val="7"/>
              </w:numPr>
              <w:tabs>
                <w:tab w:val="left" w:pos="1620"/>
              </w:tabs>
              <w:ind w:right="1" w:hanging="105"/>
              <w:rPr>
                <w:sz w:val="20"/>
              </w:rPr>
            </w:pPr>
            <w:r>
              <w:rPr>
                <w:sz w:val="20"/>
              </w:rPr>
              <w:t>za zrealizowanie 1 projektu - 1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pkt.,</w:t>
            </w:r>
          </w:p>
          <w:p w:rsidR="00675D8E" w:rsidRDefault="006A3897">
            <w:pPr>
              <w:pStyle w:val="TableParagraph"/>
              <w:numPr>
                <w:ilvl w:val="0"/>
                <w:numId w:val="7"/>
              </w:numPr>
              <w:tabs>
                <w:tab w:val="left" w:pos="1548"/>
              </w:tabs>
              <w:ind w:left="1547" w:right="2" w:hanging="105"/>
              <w:rPr>
                <w:sz w:val="20"/>
              </w:rPr>
            </w:pPr>
            <w:r>
              <w:rPr>
                <w:sz w:val="20"/>
              </w:rPr>
              <w:t>za zrealizowanie 2 projektów - 2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pkt.,</w:t>
            </w:r>
          </w:p>
          <w:p w:rsidR="00675D8E" w:rsidRDefault="006A3897">
            <w:pPr>
              <w:pStyle w:val="TableParagraph"/>
              <w:numPr>
                <w:ilvl w:val="0"/>
                <w:numId w:val="7"/>
              </w:numPr>
              <w:tabs>
                <w:tab w:val="left" w:pos="1575"/>
              </w:tabs>
              <w:spacing w:line="223" w:lineRule="exact"/>
              <w:ind w:left="1574"/>
              <w:rPr>
                <w:sz w:val="20"/>
              </w:rPr>
            </w:pPr>
            <w:r>
              <w:rPr>
                <w:sz w:val="20"/>
              </w:rPr>
              <w:t>za zrealizowanie 3 projektów - 3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</w:p>
        </w:tc>
      </w:tr>
      <w:tr w:rsidR="00675D8E" w:rsidRPr="004E1084">
        <w:trPr>
          <w:trHeight w:val="780"/>
        </w:trPr>
        <w:tc>
          <w:tcPr>
            <w:tcW w:w="461" w:type="dxa"/>
          </w:tcPr>
          <w:p w:rsidR="00675D8E" w:rsidRDefault="00675D8E">
            <w:pPr>
              <w:pStyle w:val="TableParagraph"/>
              <w:spacing w:before="9"/>
              <w:rPr>
                <w:sz w:val="20"/>
              </w:rPr>
            </w:pPr>
          </w:p>
          <w:p w:rsidR="00675D8E" w:rsidRDefault="006A3897">
            <w:pPr>
              <w:pStyle w:val="TableParagraph"/>
              <w:ind w:right="1"/>
              <w:jc w:val="center"/>
            </w:pPr>
            <w:r>
              <w:rPr>
                <w:color w:val="201D1E"/>
              </w:rPr>
              <w:t>4</w:t>
            </w:r>
          </w:p>
        </w:tc>
        <w:tc>
          <w:tcPr>
            <w:tcW w:w="4119" w:type="dxa"/>
          </w:tcPr>
          <w:p w:rsidR="00675D8E" w:rsidRPr="00A23CC5" w:rsidRDefault="006A3897">
            <w:pPr>
              <w:pStyle w:val="TableParagraph"/>
              <w:spacing w:before="97"/>
              <w:ind w:left="837" w:right="113" w:hanging="706"/>
              <w:rPr>
                <w:sz w:val="24"/>
                <w:lang w:val="pl-PL"/>
              </w:rPr>
            </w:pPr>
            <w:r w:rsidRPr="00A23CC5">
              <w:rPr>
                <w:sz w:val="24"/>
                <w:lang w:val="pl-PL"/>
              </w:rPr>
              <w:t>Zorientowanie oferty na sferę związaną z działalnością kulturalną</w:t>
            </w:r>
          </w:p>
        </w:tc>
        <w:tc>
          <w:tcPr>
            <w:tcW w:w="2021" w:type="dxa"/>
          </w:tcPr>
          <w:p w:rsidR="00675D8E" w:rsidRPr="00A23CC5" w:rsidRDefault="00675D8E">
            <w:pPr>
              <w:pStyle w:val="TableParagraph"/>
              <w:spacing w:before="9"/>
              <w:rPr>
                <w:sz w:val="20"/>
                <w:lang w:val="pl-PL"/>
              </w:rPr>
            </w:pPr>
          </w:p>
          <w:p w:rsidR="00675D8E" w:rsidRDefault="006A3897">
            <w:pPr>
              <w:pStyle w:val="TableParagraph"/>
              <w:ind w:left="487" w:right="485"/>
              <w:jc w:val="center"/>
            </w:pPr>
            <w:r>
              <w:rPr>
                <w:color w:val="201D1E"/>
              </w:rPr>
              <w:t>0 lub 1 pkt.</w:t>
            </w:r>
          </w:p>
        </w:tc>
        <w:tc>
          <w:tcPr>
            <w:tcW w:w="960" w:type="dxa"/>
          </w:tcPr>
          <w:p w:rsidR="00675D8E" w:rsidRDefault="00675D8E">
            <w:pPr>
              <w:pStyle w:val="TableParagraph"/>
              <w:spacing w:before="9"/>
              <w:rPr>
                <w:sz w:val="20"/>
              </w:rPr>
            </w:pPr>
          </w:p>
          <w:p w:rsidR="00675D8E" w:rsidRDefault="006A3897">
            <w:pPr>
              <w:pStyle w:val="TableParagraph"/>
              <w:ind w:left="156" w:right="156"/>
              <w:jc w:val="center"/>
            </w:pPr>
            <w:r>
              <w:t>10</w:t>
            </w:r>
          </w:p>
        </w:tc>
        <w:tc>
          <w:tcPr>
            <w:tcW w:w="1481" w:type="dxa"/>
          </w:tcPr>
          <w:p w:rsidR="00675D8E" w:rsidRDefault="00675D8E">
            <w:pPr>
              <w:pStyle w:val="TableParagraph"/>
              <w:spacing w:before="9"/>
              <w:rPr>
                <w:sz w:val="20"/>
              </w:rPr>
            </w:pPr>
          </w:p>
          <w:p w:rsidR="00675D8E" w:rsidRDefault="006A3897">
            <w:pPr>
              <w:pStyle w:val="TableParagraph"/>
              <w:ind w:left="603" w:right="603"/>
              <w:jc w:val="center"/>
            </w:pPr>
            <w:r>
              <w:t>10</w:t>
            </w:r>
          </w:p>
        </w:tc>
        <w:tc>
          <w:tcPr>
            <w:tcW w:w="6020" w:type="dxa"/>
          </w:tcPr>
          <w:p w:rsidR="00675D8E" w:rsidRPr="00A23CC5" w:rsidRDefault="00675D8E">
            <w:pPr>
              <w:pStyle w:val="TableParagraph"/>
              <w:spacing w:before="11"/>
              <w:rPr>
                <w:sz w:val="23"/>
                <w:lang w:val="pl-PL"/>
              </w:rPr>
            </w:pPr>
          </w:p>
          <w:p w:rsidR="00675D8E" w:rsidRPr="00A23CC5" w:rsidRDefault="006A3897">
            <w:pPr>
              <w:pStyle w:val="TableParagraph"/>
              <w:spacing w:line="240" w:lineRule="atLeast"/>
              <w:ind w:left="1622" w:right="311" w:hanging="1167"/>
              <w:rPr>
                <w:sz w:val="20"/>
                <w:lang w:val="pl-PL"/>
              </w:rPr>
            </w:pPr>
            <w:r w:rsidRPr="00A23CC5">
              <w:rPr>
                <w:sz w:val="20"/>
                <w:lang w:val="pl-PL"/>
              </w:rPr>
              <w:t>Jeżeli oferta jest nakierowana na sferę związaną z działalnością kulturalną to projekt uzyska 1 pkt.</w:t>
            </w:r>
          </w:p>
        </w:tc>
      </w:tr>
      <w:tr w:rsidR="00675D8E" w:rsidRPr="004E1084">
        <w:trPr>
          <w:trHeight w:val="2298"/>
        </w:trPr>
        <w:tc>
          <w:tcPr>
            <w:tcW w:w="461" w:type="dxa"/>
          </w:tcPr>
          <w:p w:rsidR="00675D8E" w:rsidRPr="00A23CC5" w:rsidRDefault="00675D8E">
            <w:pPr>
              <w:pStyle w:val="TableParagraph"/>
              <w:rPr>
                <w:lang w:val="pl-PL"/>
              </w:rPr>
            </w:pPr>
          </w:p>
          <w:p w:rsidR="00675D8E" w:rsidRPr="00A23CC5" w:rsidRDefault="00675D8E">
            <w:pPr>
              <w:pStyle w:val="TableParagraph"/>
              <w:rPr>
                <w:lang w:val="pl-PL"/>
              </w:rPr>
            </w:pPr>
          </w:p>
          <w:p w:rsidR="00675D8E" w:rsidRPr="00A23CC5" w:rsidRDefault="00675D8E">
            <w:pPr>
              <w:pStyle w:val="TableParagraph"/>
              <w:rPr>
                <w:lang w:val="pl-PL"/>
              </w:rPr>
            </w:pPr>
          </w:p>
          <w:p w:rsidR="00675D8E" w:rsidRPr="00A23CC5" w:rsidRDefault="00675D8E">
            <w:pPr>
              <w:pStyle w:val="TableParagraph"/>
              <w:spacing w:before="4"/>
              <w:rPr>
                <w:sz w:val="17"/>
                <w:lang w:val="pl-PL"/>
              </w:rPr>
            </w:pPr>
          </w:p>
          <w:p w:rsidR="00675D8E" w:rsidRDefault="006A3897">
            <w:pPr>
              <w:pStyle w:val="TableParagraph"/>
              <w:ind w:right="1"/>
              <w:jc w:val="center"/>
            </w:pPr>
            <w:r>
              <w:rPr>
                <w:color w:val="201D1E"/>
              </w:rPr>
              <w:t>5</w:t>
            </w:r>
          </w:p>
        </w:tc>
        <w:tc>
          <w:tcPr>
            <w:tcW w:w="4119" w:type="dxa"/>
          </w:tcPr>
          <w:p w:rsidR="00675D8E" w:rsidRPr="00A23CC5" w:rsidRDefault="00675D8E">
            <w:pPr>
              <w:pStyle w:val="TableParagraph"/>
              <w:rPr>
                <w:sz w:val="24"/>
                <w:lang w:val="pl-PL"/>
              </w:rPr>
            </w:pPr>
          </w:p>
          <w:p w:rsidR="00675D8E" w:rsidRPr="00A23CC5" w:rsidRDefault="00675D8E">
            <w:pPr>
              <w:pStyle w:val="TableParagraph"/>
              <w:rPr>
                <w:sz w:val="24"/>
                <w:lang w:val="pl-PL"/>
              </w:rPr>
            </w:pPr>
          </w:p>
          <w:p w:rsidR="00675D8E" w:rsidRPr="00A23CC5" w:rsidRDefault="00675D8E">
            <w:pPr>
              <w:pStyle w:val="TableParagraph"/>
              <w:spacing w:before="7"/>
              <w:rPr>
                <w:lang w:val="pl-PL"/>
              </w:rPr>
            </w:pPr>
          </w:p>
          <w:p w:rsidR="00675D8E" w:rsidRPr="00A23CC5" w:rsidRDefault="006A3897">
            <w:pPr>
              <w:pStyle w:val="TableParagraph"/>
              <w:ind w:left="1314" w:right="296" w:hanging="1004"/>
              <w:rPr>
                <w:sz w:val="24"/>
                <w:lang w:val="pl-PL"/>
              </w:rPr>
            </w:pPr>
            <w:r w:rsidRPr="00A23CC5">
              <w:rPr>
                <w:sz w:val="24"/>
                <w:lang w:val="pl-PL"/>
              </w:rPr>
              <w:t>Wpływ projektu Oferenta na obszar rewitalizowany</w:t>
            </w:r>
          </w:p>
        </w:tc>
        <w:tc>
          <w:tcPr>
            <w:tcW w:w="2021" w:type="dxa"/>
          </w:tcPr>
          <w:p w:rsidR="00675D8E" w:rsidRPr="00A23CC5" w:rsidRDefault="00675D8E">
            <w:pPr>
              <w:pStyle w:val="TableParagraph"/>
              <w:rPr>
                <w:lang w:val="pl-PL"/>
              </w:rPr>
            </w:pPr>
          </w:p>
          <w:p w:rsidR="00675D8E" w:rsidRPr="00A23CC5" w:rsidRDefault="00675D8E">
            <w:pPr>
              <w:pStyle w:val="TableParagraph"/>
              <w:rPr>
                <w:lang w:val="pl-PL"/>
              </w:rPr>
            </w:pPr>
          </w:p>
          <w:p w:rsidR="00675D8E" w:rsidRPr="00A23CC5" w:rsidRDefault="00675D8E">
            <w:pPr>
              <w:pStyle w:val="TableParagraph"/>
              <w:rPr>
                <w:lang w:val="pl-PL"/>
              </w:rPr>
            </w:pPr>
          </w:p>
          <w:p w:rsidR="00675D8E" w:rsidRPr="00A23CC5" w:rsidRDefault="00675D8E">
            <w:pPr>
              <w:pStyle w:val="TableParagraph"/>
              <w:spacing w:before="4"/>
              <w:rPr>
                <w:sz w:val="17"/>
                <w:lang w:val="pl-PL"/>
              </w:rPr>
            </w:pPr>
          </w:p>
          <w:p w:rsidR="00675D8E" w:rsidRDefault="006A3897">
            <w:pPr>
              <w:pStyle w:val="TableParagraph"/>
              <w:ind w:left="487" w:right="483"/>
              <w:jc w:val="center"/>
            </w:pPr>
            <w:r>
              <w:rPr>
                <w:color w:val="201D1E"/>
              </w:rPr>
              <w:t>0-4 pkt.</w:t>
            </w:r>
          </w:p>
        </w:tc>
        <w:tc>
          <w:tcPr>
            <w:tcW w:w="960" w:type="dxa"/>
          </w:tcPr>
          <w:p w:rsidR="00675D8E" w:rsidRDefault="00675D8E">
            <w:pPr>
              <w:pStyle w:val="TableParagraph"/>
            </w:pPr>
          </w:p>
          <w:p w:rsidR="00675D8E" w:rsidRDefault="00675D8E">
            <w:pPr>
              <w:pStyle w:val="TableParagraph"/>
            </w:pPr>
          </w:p>
          <w:p w:rsidR="00675D8E" w:rsidRDefault="00675D8E">
            <w:pPr>
              <w:pStyle w:val="TableParagraph"/>
            </w:pPr>
          </w:p>
          <w:p w:rsidR="00675D8E" w:rsidRDefault="00675D8E">
            <w:pPr>
              <w:pStyle w:val="TableParagraph"/>
              <w:spacing w:before="4"/>
              <w:rPr>
                <w:sz w:val="17"/>
              </w:rPr>
            </w:pPr>
          </w:p>
          <w:p w:rsidR="00675D8E" w:rsidRDefault="006A3897">
            <w:pPr>
              <w:pStyle w:val="TableParagraph"/>
              <w:ind w:left="1"/>
              <w:jc w:val="center"/>
            </w:pPr>
            <w:r>
              <w:t>4</w:t>
            </w:r>
          </w:p>
        </w:tc>
        <w:tc>
          <w:tcPr>
            <w:tcW w:w="1481" w:type="dxa"/>
          </w:tcPr>
          <w:p w:rsidR="00675D8E" w:rsidRDefault="00675D8E">
            <w:pPr>
              <w:pStyle w:val="TableParagraph"/>
            </w:pPr>
          </w:p>
          <w:p w:rsidR="00675D8E" w:rsidRDefault="00675D8E">
            <w:pPr>
              <w:pStyle w:val="TableParagraph"/>
            </w:pPr>
          </w:p>
          <w:p w:rsidR="00675D8E" w:rsidRDefault="00675D8E">
            <w:pPr>
              <w:pStyle w:val="TableParagraph"/>
            </w:pPr>
          </w:p>
          <w:p w:rsidR="00675D8E" w:rsidRDefault="00675D8E">
            <w:pPr>
              <w:pStyle w:val="TableParagraph"/>
              <w:spacing w:before="4"/>
              <w:rPr>
                <w:sz w:val="17"/>
              </w:rPr>
            </w:pPr>
          </w:p>
          <w:p w:rsidR="00675D8E" w:rsidRDefault="006A3897">
            <w:pPr>
              <w:pStyle w:val="TableParagraph"/>
              <w:ind w:left="603" w:right="603"/>
              <w:jc w:val="center"/>
            </w:pPr>
            <w:r>
              <w:t>16</w:t>
            </w:r>
          </w:p>
        </w:tc>
        <w:tc>
          <w:tcPr>
            <w:tcW w:w="6020" w:type="dxa"/>
          </w:tcPr>
          <w:p w:rsidR="00675D8E" w:rsidRPr="00A23CC5" w:rsidRDefault="00675D8E">
            <w:pPr>
              <w:pStyle w:val="TableParagraph"/>
              <w:spacing w:before="1"/>
              <w:rPr>
                <w:sz w:val="29"/>
                <w:lang w:val="pl-PL"/>
              </w:rPr>
            </w:pPr>
          </w:p>
          <w:p w:rsidR="00675D8E" w:rsidRPr="00A23CC5" w:rsidRDefault="006A3897">
            <w:pPr>
              <w:pStyle w:val="TableParagraph"/>
              <w:ind w:left="47" w:right="46"/>
              <w:jc w:val="center"/>
              <w:rPr>
                <w:sz w:val="20"/>
                <w:lang w:val="pl-PL"/>
              </w:rPr>
            </w:pPr>
            <w:r w:rsidRPr="00A23CC5">
              <w:rPr>
                <w:sz w:val="20"/>
                <w:lang w:val="pl-PL"/>
              </w:rPr>
              <w:t>Projekt otrzyma punkty, jeżeli przyczynia się (na obszarze rewitalizacji) do:</w:t>
            </w:r>
          </w:p>
          <w:p w:rsidR="00675D8E" w:rsidRDefault="006A3897">
            <w:pPr>
              <w:pStyle w:val="TableParagraph"/>
              <w:numPr>
                <w:ilvl w:val="0"/>
                <w:numId w:val="6"/>
              </w:numPr>
              <w:tabs>
                <w:tab w:val="left" w:pos="1198"/>
              </w:tabs>
              <w:ind w:right="3"/>
              <w:rPr>
                <w:sz w:val="20"/>
              </w:rPr>
            </w:pPr>
            <w:r>
              <w:rPr>
                <w:sz w:val="20"/>
              </w:rPr>
              <w:t>poprawy bezpieczeństwa publicznego – 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</w:p>
          <w:p w:rsidR="00675D8E" w:rsidRDefault="006A3897">
            <w:pPr>
              <w:pStyle w:val="TableParagraph"/>
              <w:numPr>
                <w:ilvl w:val="0"/>
                <w:numId w:val="6"/>
              </w:numPr>
              <w:tabs>
                <w:tab w:val="left" w:pos="1205"/>
              </w:tabs>
              <w:spacing w:line="243" w:lineRule="exact"/>
              <w:ind w:left="1204" w:right="1" w:hanging="105"/>
              <w:rPr>
                <w:sz w:val="20"/>
              </w:rPr>
            </w:pPr>
            <w:r>
              <w:rPr>
                <w:sz w:val="20"/>
              </w:rPr>
              <w:t>zwiększenia potencjału turystycznego – 1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</w:p>
          <w:p w:rsidR="00675D8E" w:rsidRPr="00A23CC5" w:rsidRDefault="006A3897">
            <w:pPr>
              <w:pStyle w:val="TableParagraph"/>
              <w:ind w:left="44" w:right="50"/>
              <w:jc w:val="center"/>
              <w:rPr>
                <w:sz w:val="20"/>
                <w:lang w:val="pl-PL"/>
              </w:rPr>
            </w:pPr>
            <w:r w:rsidRPr="00A23CC5">
              <w:rPr>
                <w:sz w:val="20"/>
                <w:lang w:val="pl-PL"/>
              </w:rPr>
              <w:t>- wpływa na zachowanie obiektów zabytkowych (wpisanych do rejestru/ewidencji zabytków)– 1 pkt.</w:t>
            </w:r>
          </w:p>
          <w:p w:rsidR="00675D8E" w:rsidRPr="00A23CC5" w:rsidRDefault="006A3897">
            <w:pPr>
              <w:pStyle w:val="TableParagraph"/>
              <w:spacing w:before="1" w:line="244" w:lineRule="exact"/>
              <w:ind w:left="47" w:right="50"/>
              <w:jc w:val="center"/>
              <w:rPr>
                <w:sz w:val="20"/>
                <w:lang w:val="pl-PL"/>
              </w:rPr>
            </w:pPr>
            <w:r w:rsidRPr="00A23CC5">
              <w:rPr>
                <w:sz w:val="20"/>
                <w:lang w:val="pl-PL"/>
              </w:rPr>
              <w:t>- poprawy estetyki i funkcjonalności przestrzeni publicznej na rzecz</w:t>
            </w:r>
          </w:p>
          <w:p w:rsidR="00675D8E" w:rsidRPr="00A23CC5" w:rsidRDefault="006A3897">
            <w:pPr>
              <w:pStyle w:val="TableParagraph"/>
              <w:spacing w:line="225" w:lineRule="exact"/>
              <w:ind w:left="47" w:right="48"/>
              <w:jc w:val="center"/>
              <w:rPr>
                <w:sz w:val="20"/>
                <w:lang w:val="pl-PL"/>
              </w:rPr>
            </w:pPr>
            <w:r w:rsidRPr="00A23CC5">
              <w:rPr>
                <w:sz w:val="20"/>
                <w:lang w:val="pl-PL"/>
              </w:rPr>
              <w:t>przywrócenia i utrwalenia ładu przestrzennego– 1 pkt.</w:t>
            </w:r>
          </w:p>
        </w:tc>
      </w:tr>
      <w:tr w:rsidR="00675D8E">
        <w:trPr>
          <w:trHeight w:val="280"/>
        </w:trPr>
        <w:tc>
          <w:tcPr>
            <w:tcW w:w="6601" w:type="dxa"/>
            <w:gridSpan w:val="3"/>
            <w:tcBorders>
              <w:left w:val="nil"/>
              <w:bottom w:val="nil"/>
            </w:tcBorders>
          </w:tcPr>
          <w:p w:rsidR="00675D8E" w:rsidRPr="00A23CC5" w:rsidRDefault="00675D8E">
            <w:pPr>
              <w:pStyle w:val="TableParagraph"/>
              <w:rPr>
                <w:rFonts w:ascii="Times New Roman"/>
                <w:sz w:val="20"/>
                <w:lang w:val="pl-PL"/>
              </w:rPr>
            </w:pPr>
          </w:p>
        </w:tc>
        <w:tc>
          <w:tcPr>
            <w:tcW w:w="960" w:type="dxa"/>
          </w:tcPr>
          <w:p w:rsidR="00675D8E" w:rsidRDefault="006A3897">
            <w:pPr>
              <w:pStyle w:val="TableParagraph"/>
              <w:spacing w:before="13" w:line="266" w:lineRule="exact"/>
              <w:ind w:left="156" w:right="157"/>
              <w:jc w:val="center"/>
            </w:pPr>
            <w:r>
              <w:t>Razem</w:t>
            </w:r>
          </w:p>
        </w:tc>
        <w:tc>
          <w:tcPr>
            <w:tcW w:w="1481" w:type="dxa"/>
          </w:tcPr>
          <w:p w:rsidR="00675D8E" w:rsidRDefault="006A3897">
            <w:pPr>
              <w:pStyle w:val="TableParagraph"/>
              <w:spacing w:before="13" w:line="266" w:lineRule="exact"/>
              <w:ind w:left="603" w:right="603"/>
              <w:jc w:val="center"/>
            </w:pPr>
            <w:r>
              <w:t>50</w:t>
            </w:r>
          </w:p>
        </w:tc>
        <w:tc>
          <w:tcPr>
            <w:tcW w:w="6020" w:type="dxa"/>
            <w:tcBorders>
              <w:bottom w:val="nil"/>
              <w:right w:val="nil"/>
            </w:tcBorders>
          </w:tcPr>
          <w:p w:rsidR="00675D8E" w:rsidRDefault="00675D8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75D8E" w:rsidRDefault="00675D8E">
      <w:pPr>
        <w:rPr>
          <w:rFonts w:ascii="Times New Roman"/>
          <w:sz w:val="20"/>
        </w:rPr>
        <w:sectPr w:rsidR="00675D8E">
          <w:headerReference w:type="default" r:id="rId13"/>
          <w:footerReference w:type="default" r:id="rId14"/>
          <w:pgSz w:w="16840" w:h="11900" w:orient="landscape"/>
          <w:pgMar w:top="260" w:right="220" w:bottom="1060" w:left="1320" w:header="0" w:footer="861" w:gutter="0"/>
          <w:cols w:space="708"/>
        </w:sectPr>
      </w:pPr>
    </w:p>
    <w:p w:rsidR="00675D8E" w:rsidRDefault="00675D8E">
      <w:pPr>
        <w:pStyle w:val="Tekstpodstawowy"/>
        <w:ind w:left="0"/>
        <w:rPr>
          <w:sz w:val="20"/>
        </w:rPr>
      </w:pPr>
    </w:p>
    <w:p w:rsidR="00675D8E" w:rsidRDefault="00675D8E">
      <w:pPr>
        <w:pStyle w:val="Tekstpodstawowy"/>
        <w:spacing w:before="4"/>
        <w:ind w:left="0"/>
        <w:rPr>
          <w:sz w:val="21"/>
        </w:rPr>
      </w:pPr>
    </w:p>
    <w:p w:rsidR="00675D8E" w:rsidRPr="00A23CC5" w:rsidRDefault="006A3897">
      <w:pPr>
        <w:pStyle w:val="Akapitzlist"/>
        <w:numPr>
          <w:ilvl w:val="1"/>
          <w:numId w:val="8"/>
        </w:numPr>
        <w:tabs>
          <w:tab w:val="left" w:pos="395"/>
        </w:tabs>
        <w:spacing w:before="56"/>
        <w:ind w:left="116" w:right="117" w:firstLine="0"/>
        <w:rPr>
          <w:lang w:val="pl-PL"/>
        </w:rPr>
      </w:pPr>
      <w:r w:rsidRPr="00A23CC5">
        <w:rPr>
          <w:lang w:val="pl-PL"/>
        </w:rPr>
        <w:t>Jeżeli dwa lub więcej projektów uzyska taką samą liczbę punktów na ocenie merytorycznej wówczas wybrany zostanie ten, który wnioskuje o mniejszą kwotę</w:t>
      </w:r>
      <w:r w:rsidRPr="00A23CC5">
        <w:rPr>
          <w:spacing w:val="-21"/>
          <w:lang w:val="pl-PL"/>
        </w:rPr>
        <w:t xml:space="preserve"> </w:t>
      </w:r>
      <w:r w:rsidRPr="00A23CC5">
        <w:rPr>
          <w:lang w:val="pl-PL"/>
        </w:rPr>
        <w:t>dofinansowania.</w:t>
      </w:r>
    </w:p>
    <w:p w:rsidR="00675D8E" w:rsidRPr="00A23CC5" w:rsidRDefault="006A3897">
      <w:pPr>
        <w:pStyle w:val="Akapitzlist"/>
        <w:numPr>
          <w:ilvl w:val="1"/>
          <w:numId w:val="8"/>
        </w:numPr>
        <w:tabs>
          <w:tab w:val="left" w:pos="347"/>
        </w:tabs>
        <w:ind w:left="116" w:right="114" w:firstLine="0"/>
        <w:rPr>
          <w:lang w:val="pl-PL"/>
        </w:rPr>
      </w:pPr>
      <w:r w:rsidRPr="00A23CC5">
        <w:rPr>
          <w:lang w:val="pl-PL"/>
        </w:rPr>
        <w:t>Do realizacji projektu może zostać wybrany Oferent, który spełni wszystkie wymogi formalne oraz uzyska największą liczbę punktów spośród wszystkich złożonych</w:t>
      </w:r>
      <w:r w:rsidRPr="00A23CC5">
        <w:rPr>
          <w:spacing w:val="-25"/>
          <w:lang w:val="pl-PL"/>
        </w:rPr>
        <w:t xml:space="preserve"> </w:t>
      </w:r>
      <w:r w:rsidRPr="00A23CC5">
        <w:rPr>
          <w:lang w:val="pl-PL"/>
        </w:rPr>
        <w:t>ofert.</w:t>
      </w:r>
    </w:p>
    <w:p w:rsidR="00675D8E" w:rsidRPr="00A23CC5" w:rsidRDefault="007877B3">
      <w:pPr>
        <w:pStyle w:val="Tekstpodstawowy"/>
        <w:spacing w:before="1"/>
        <w:ind w:left="0"/>
        <w:rPr>
          <w:lang w:val="pl-PL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70.8pt;margin-top:15.75pt;width:454.55pt;height:31.15pt;z-index:251657728;mso-wrap-distance-left:0;mso-wrap-distance-right:0;mso-position-horizontal-relative:page" fillcolor="#fff1cc" strokeweight=".48pt">
            <v:textbox inset="0,0,0,0">
              <w:txbxContent>
                <w:p w:rsidR="00675D8E" w:rsidRPr="00A23CC5" w:rsidRDefault="006A3897">
                  <w:pPr>
                    <w:tabs>
                      <w:tab w:val="left" w:pos="414"/>
                      <w:tab w:val="left" w:pos="1316"/>
                      <w:tab w:val="left" w:pos="2548"/>
                      <w:tab w:val="left" w:pos="3613"/>
                      <w:tab w:val="left" w:pos="4433"/>
                      <w:tab w:val="left" w:pos="5616"/>
                      <w:tab w:val="left" w:pos="6514"/>
                      <w:tab w:val="left" w:pos="7314"/>
                      <w:tab w:val="left" w:pos="8267"/>
                    </w:tabs>
                    <w:spacing w:line="267" w:lineRule="exact"/>
                    <w:rPr>
                      <w:b/>
                      <w:lang w:val="pl-PL"/>
                    </w:rPr>
                  </w:pPr>
                  <w:r w:rsidRPr="00A23CC5">
                    <w:rPr>
                      <w:b/>
                      <w:color w:val="201D1E"/>
                      <w:lang w:val="pl-PL"/>
                    </w:rPr>
                    <w:t>W</w:t>
                  </w:r>
                  <w:r w:rsidRPr="00A23CC5">
                    <w:rPr>
                      <w:b/>
                      <w:color w:val="201D1E"/>
                      <w:lang w:val="pl-PL"/>
                    </w:rPr>
                    <w:tab/>
                    <w:t>ramach</w:t>
                  </w:r>
                  <w:r w:rsidRPr="00A23CC5">
                    <w:rPr>
                      <w:b/>
                      <w:color w:val="201D1E"/>
                      <w:lang w:val="pl-PL"/>
                    </w:rPr>
                    <w:tab/>
                    <w:t>nini</w:t>
                  </w:r>
                  <w:r w:rsidR="00E52F90">
                    <w:rPr>
                      <w:b/>
                      <w:color w:val="201D1E"/>
                      <w:lang w:val="pl-PL"/>
                    </w:rPr>
                    <w:t>ejszego</w:t>
                  </w:r>
                  <w:r w:rsidR="00E52F90">
                    <w:rPr>
                      <w:b/>
                      <w:color w:val="201D1E"/>
                      <w:lang w:val="pl-PL"/>
                    </w:rPr>
                    <w:tab/>
                    <w:t>konkursu</w:t>
                  </w:r>
                  <w:r w:rsidR="00E52F90">
                    <w:rPr>
                      <w:b/>
                      <w:color w:val="201D1E"/>
                      <w:lang w:val="pl-PL"/>
                    </w:rPr>
                    <w:tab/>
                    <w:t>Gmina</w:t>
                  </w:r>
                  <w:r w:rsidR="00E52F90">
                    <w:rPr>
                      <w:b/>
                      <w:color w:val="201D1E"/>
                      <w:lang w:val="pl-PL"/>
                    </w:rPr>
                    <w:tab/>
                    <w:t>Nowy Korczyn</w:t>
                  </w:r>
                  <w:r w:rsidRPr="00A23CC5">
                    <w:rPr>
                      <w:b/>
                      <w:color w:val="201D1E"/>
                      <w:lang w:val="pl-PL"/>
                    </w:rPr>
                    <w:tab/>
                    <w:t>planuje</w:t>
                  </w:r>
                  <w:r w:rsidRPr="00A23CC5">
                    <w:rPr>
                      <w:b/>
                      <w:color w:val="201D1E"/>
                      <w:lang w:val="pl-PL"/>
                    </w:rPr>
                    <w:tab/>
                    <w:t>wybór</w:t>
                  </w:r>
                  <w:r w:rsidRPr="00A23CC5">
                    <w:rPr>
                      <w:b/>
                      <w:color w:val="201D1E"/>
                      <w:lang w:val="pl-PL"/>
                    </w:rPr>
                    <w:tab/>
                  </w:r>
                  <w:r w:rsidRPr="00A23CC5">
                    <w:rPr>
                      <w:b/>
                      <w:color w:val="FF0000"/>
                      <w:u w:val="single" w:color="FF0000"/>
                      <w:lang w:val="pl-PL"/>
                    </w:rPr>
                    <w:t>jednego</w:t>
                  </w:r>
                  <w:r w:rsidRPr="00A23CC5">
                    <w:rPr>
                      <w:b/>
                      <w:color w:val="FF0000"/>
                      <w:lang w:val="pl-PL"/>
                    </w:rPr>
                    <w:tab/>
                  </w:r>
                  <w:r w:rsidRPr="00A23CC5">
                    <w:rPr>
                      <w:b/>
                      <w:color w:val="201D1E"/>
                      <w:lang w:val="pl-PL"/>
                    </w:rPr>
                    <w:t>Partnera</w:t>
                  </w:r>
                </w:p>
                <w:p w:rsidR="00675D8E" w:rsidRDefault="006A3897">
                  <w:pPr>
                    <w:spacing w:before="36"/>
                    <w:rPr>
                      <w:b/>
                    </w:rPr>
                  </w:pPr>
                  <w:r>
                    <w:rPr>
                      <w:b/>
                      <w:color w:val="201D1E"/>
                    </w:rPr>
                    <w:t>- spoza sektora przedsiębiorstw.</w:t>
                  </w:r>
                </w:p>
              </w:txbxContent>
            </v:textbox>
            <w10:wrap type="topAndBottom" anchorx="page"/>
          </v:shape>
        </w:pict>
      </w:r>
    </w:p>
    <w:p w:rsidR="00675D8E" w:rsidRPr="00A23CC5" w:rsidRDefault="00675D8E">
      <w:pPr>
        <w:pStyle w:val="Tekstpodstawowy"/>
        <w:spacing w:before="6"/>
        <w:ind w:left="0"/>
        <w:rPr>
          <w:sz w:val="15"/>
          <w:lang w:val="pl-PL"/>
        </w:rPr>
      </w:pPr>
    </w:p>
    <w:p w:rsidR="00675D8E" w:rsidRDefault="006A3897">
      <w:pPr>
        <w:pStyle w:val="Akapitzlist"/>
        <w:numPr>
          <w:ilvl w:val="0"/>
          <w:numId w:val="8"/>
        </w:numPr>
        <w:tabs>
          <w:tab w:val="left" w:pos="406"/>
        </w:tabs>
        <w:spacing w:before="57" w:line="267" w:lineRule="exact"/>
        <w:ind w:left="405" w:hanging="289"/>
        <w:rPr>
          <w:b/>
        </w:rPr>
      </w:pPr>
      <w:r>
        <w:rPr>
          <w:b/>
        </w:rPr>
        <w:t>Ocena</w:t>
      </w:r>
      <w:r>
        <w:rPr>
          <w:b/>
          <w:spacing w:val="-3"/>
        </w:rPr>
        <w:t xml:space="preserve"> </w:t>
      </w:r>
      <w:r>
        <w:rPr>
          <w:b/>
        </w:rPr>
        <w:t>ofert</w:t>
      </w:r>
    </w:p>
    <w:p w:rsidR="00675D8E" w:rsidRDefault="006A3897">
      <w:pPr>
        <w:spacing w:line="267" w:lineRule="exact"/>
        <w:ind w:left="116"/>
        <w:rPr>
          <w:b/>
        </w:rPr>
      </w:pPr>
      <w:r>
        <w:rPr>
          <w:b/>
        </w:rPr>
        <w:t>Komisja oceniająca złożone oferty</w:t>
      </w:r>
    </w:p>
    <w:p w:rsidR="00675D8E" w:rsidRPr="00A23CC5" w:rsidRDefault="006A3897">
      <w:pPr>
        <w:pStyle w:val="Akapitzlist"/>
        <w:numPr>
          <w:ilvl w:val="1"/>
          <w:numId w:val="8"/>
        </w:numPr>
        <w:tabs>
          <w:tab w:val="left" w:pos="837"/>
        </w:tabs>
        <w:ind w:right="121"/>
        <w:rPr>
          <w:lang w:val="pl-PL"/>
        </w:rPr>
      </w:pPr>
      <w:r w:rsidRPr="00A23CC5">
        <w:rPr>
          <w:lang w:val="pl-PL"/>
        </w:rPr>
        <w:t>Skład Komisji oceniającej formalnie i merytorycznie oferty został wskazany w Zarządzeniu Wójta o otwartym ogłoszeniu o naborze Partnera – spoza sektora</w:t>
      </w:r>
      <w:r w:rsidRPr="00A23CC5">
        <w:rPr>
          <w:spacing w:val="-19"/>
          <w:lang w:val="pl-PL"/>
        </w:rPr>
        <w:t xml:space="preserve"> </w:t>
      </w:r>
      <w:r w:rsidRPr="00A23CC5">
        <w:rPr>
          <w:lang w:val="pl-PL"/>
        </w:rPr>
        <w:t>przedsiębiorstw.</w:t>
      </w:r>
    </w:p>
    <w:p w:rsidR="00675D8E" w:rsidRPr="00A23CC5" w:rsidRDefault="006A3897">
      <w:pPr>
        <w:pStyle w:val="Akapitzlist"/>
        <w:numPr>
          <w:ilvl w:val="1"/>
          <w:numId w:val="8"/>
        </w:numPr>
        <w:tabs>
          <w:tab w:val="left" w:pos="837"/>
        </w:tabs>
        <w:rPr>
          <w:lang w:val="pl-PL"/>
        </w:rPr>
      </w:pPr>
      <w:r w:rsidRPr="00A23CC5">
        <w:rPr>
          <w:lang w:val="pl-PL"/>
        </w:rPr>
        <w:t>Każdy z członków komisji dokonuje indywidualnej oceny każdej</w:t>
      </w:r>
      <w:r w:rsidRPr="00A23CC5">
        <w:rPr>
          <w:spacing w:val="-13"/>
          <w:lang w:val="pl-PL"/>
        </w:rPr>
        <w:t xml:space="preserve"> </w:t>
      </w:r>
      <w:r w:rsidRPr="00A23CC5">
        <w:rPr>
          <w:lang w:val="pl-PL"/>
        </w:rPr>
        <w:t>oferty.</w:t>
      </w:r>
    </w:p>
    <w:p w:rsidR="00675D8E" w:rsidRPr="00A23CC5" w:rsidRDefault="006A3897">
      <w:pPr>
        <w:pStyle w:val="Akapitzlist"/>
        <w:numPr>
          <w:ilvl w:val="1"/>
          <w:numId w:val="8"/>
        </w:numPr>
        <w:tabs>
          <w:tab w:val="left" w:pos="837"/>
        </w:tabs>
        <w:spacing w:before="1"/>
        <w:ind w:right="113"/>
        <w:rPr>
          <w:lang w:val="pl-PL"/>
        </w:rPr>
      </w:pPr>
      <w:r w:rsidRPr="00A23CC5">
        <w:rPr>
          <w:lang w:val="pl-PL"/>
        </w:rPr>
        <w:t>Ostateczną ocenę oferty stanowi średnia arytmetyczna sumy punktów przyznanych łącznie przez członków</w:t>
      </w:r>
      <w:r w:rsidRPr="00A23CC5">
        <w:rPr>
          <w:spacing w:val="-8"/>
          <w:lang w:val="pl-PL"/>
        </w:rPr>
        <w:t xml:space="preserve"> </w:t>
      </w:r>
      <w:r w:rsidRPr="00A23CC5">
        <w:rPr>
          <w:lang w:val="pl-PL"/>
        </w:rPr>
        <w:t>Komisji.</w:t>
      </w:r>
    </w:p>
    <w:p w:rsidR="00675D8E" w:rsidRPr="00A23CC5" w:rsidRDefault="006A3897">
      <w:pPr>
        <w:pStyle w:val="Akapitzlist"/>
        <w:numPr>
          <w:ilvl w:val="1"/>
          <w:numId w:val="8"/>
        </w:numPr>
        <w:tabs>
          <w:tab w:val="left" w:pos="837"/>
        </w:tabs>
        <w:rPr>
          <w:lang w:val="pl-PL"/>
        </w:rPr>
      </w:pPr>
      <w:r w:rsidRPr="00A23CC5">
        <w:rPr>
          <w:lang w:val="pl-PL"/>
        </w:rPr>
        <w:t>Ostateczną decyzję o wyborze partnera podejmie</w:t>
      </w:r>
      <w:r w:rsidRPr="00A23CC5">
        <w:rPr>
          <w:spacing w:val="-16"/>
          <w:lang w:val="pl-PL"/>
        </w:rPr>
        <w:t xml:space="preserve"> </w:t>
      </w:r>
      <w:r w:rsidRPr="00A23CC5">
        <w:rPr>
          <w:lang w:val="pl-PL"/>
        </w:rPr>
        <w:t>Wójt.</w:t>
      </w:r>
    </w:p>
    <w:p w:rsidR="00675D8E" w:rsidRPr="00A23CC5" w:rsidRDefault="00675D8E">
      <w:pPr>
        <w:pStyle w:val="Tekstpodstawowy"/>
        <w:ind w:left="0"/>
        <w:rPr>
          <w:lang w:val="pl-PL"/>
        </w:rPr>
      </w:pPr>
    </w:p>
    <w:p w:rsidR="00675D8E" w:rsidRDefault="006A3897">
      <w:pPr>
        <w:pStyle w:val="Nagwek1"/>
      </w:pPr>
      <w:r>
        <w:t>Ogłoszenie wyników naboru ofert</w:t>
      </w:r>
    </w:p>
    <w:p w:rsidR="00675D8E" w:rsidRPr="00A23CC5" w:rsidRDefault="006A3897">
      <w:pPr>
        <w:pStyle w:val="Akapitzlist"/>
        <w:numPr>
          <w:ilvl w:val="0"/>
          <w:numId w:val="5"/>
        </w:numPr>
        <w:tabs>
          <w:tab w:val="left" w:pos="837"/>
        </w:tabs>
        <w:spacing w:before="3" w:line="237" w:lineRule="auto"/>
        <w:ind w:right="116"/>
        <w:rPr>
          <w:lang w:val="pl-PL"/>
        </w:rPr>
      </w:pPr>
      <w:r w:rsidRPr="00A23CC5">
        <w:rPr>
          <w:lang w:val="pl-PL"/>
        </w:rPr>
        <w:t>Informacja o „warunkowym wyborze Partnera spoza sektora przedsiębiorstw” zostanie podana do publicznej wiadomości na stronie internetowej Gminy</w:t>
      </w:r>
      <w:r w:rsidR="00E52F90">
        <w:rPr>
          <w:lang w:val="pl-PL"/>
        </w:rPr>
        <w:t xml:space="preserve"> Nowy Korczyn</w:t>
      </w:r>
      <w:r w:rsidRPr="00A23CC5">
        <w:rPr>
          <w:lang w:val="pl-PL"/>
        </w:rPr>
        <w:t>.</w:t>
      </w:r>
    </w:p>
    <w:p w:rsidR="00675D8E" w:rsidRPr="00A23CC5" w:rsidRDefault="006A3897">
      <w:pPr>
        <w:pStyle w:val="Akapitzlist"/>
        <w:numPr>
          <w:ilvl w:val="0"/>
          <w:numId w:val="5"/>
        </w:numPr>
        <w:tabs>
          <w:tab w:val="left" w:pos="837"/>
        </w:tabs>
        <w:ind w:right="112"/>
        <w:rPr>
          <w:lang w:val="pl-PL"/>
        </w:rPr>
      </w:pPr>
      <w:r w:rsidRPr="00A23CC5">
        <w:rPr>
          <w:lang w:val="pl-PL"/>
        </w:rPr>
        <w:t>W przypadku braku protestów lub rozpatrzeniu ich negatywnie ostateczny wynik konkursu zostanie niezwłocznie ogłoszony na stronie</w:t>
      </w:r>
      <w:r w:rsidRPr="00A23CC5">
        <w:rPr>
          <w:spacing w:val="-17"/>
          <w:lang w:val="pl-PL"/>
        </w:rPr>
        <w:t xml:space="preserve"> </w:t>
      </w:r>
      <w:r w:rsidRPr="00A23CC5">
        <w:rPr>
          <w:lang w:val="pl-PL"/>
        </w:rPr>
        <w:t>internetowej.</w:t>
      </w:r>
    </w:p>
    <w:p w:rsidR="00675D8E" w:rsidRPr="00A23CC5" w:rsidRDefault="00675D8E">
      <w:pPr>
        <w:pStyle w:val="Tekstpodstawowy"/>
        <w:spacing w:before="1"/>
        <w:ind w:left="0"/>
        <w:rPr>
          <w:sz w:val="25"/>
          <w:lang w:val="pl-PL"/>
        </w:rPr>
      </w:pPr>
    </w:p>
    <w:p w:rsidR="00675D8E" w:rsidRDefault="006A3897">
      <w:pPr>
        <w:pStyle w:val="Nagwek1"/>
        <w:spacing w:before="1"/>
      </w:pPr>
      <w:r>
        <w:t>Procedura uzupełnienia dokumentów</w:t>
      </w:r>
    </w:p>
    <w:p w:rsidR="00675D8E" w:rsidRPr="00A23CC5" w:rsidRDefault="006A3897">
      <w:pPr>
        <w:pStyle w:val="Akapitzlist"/>
        <w:numPr>
          <w:ilvl w:val="0"/>
          <w:numId w:val="4"/>
        </w:numPr>
        <w:tabs>
          <w:tab w:val="left" w:pos="837"/>
        </w:tabs>
        <w:spacing w:line="273" w:lineRule="auto"/>
        <w:ind w:right="135"/>
        <w:jc w:val="both"/>
        <w:rPr>
          <w:lang w:val="pl-PL"/>
        </w:rPr>
      </w:pPr>
      <w:r w:rsidRPr="00A23CC5">
        <w:rPr>
          <w:lang w:val="pl-PL"/>
        </w:rPr>
        <w:t>W przypadku złożenia oferty niekompletnej Oferent zostanie wezwany do uzupełniania oferty w ciągu 7 dni kalendarzowych od dnia otrzymania właściwego pisma w tej sprawie. Jeżeli koniec terminu przypada na dzień ustawowo wolny od pracy, za ostatni dzień terminu uważa się najbliższy następny dzień</w:t>
      </w:r>
      <w:r w:rsidRPr="00A23CC5">
        <w:rPr>
          <w:spacing w:val="-18"/>
          <w:lang w:val="pl-PL"/>
        </w:rPr>
        <w:t xml:space="preserve"> </w:t>
      </w:r>
      <w:r w:rsidRPr="00A23CC5">
        <w:rPr>
          <w:lang w:val="pl-PL"/>
        </w:rPr>
        <w:t>powszedni.</w:t>
      </w:r>
    </w:p>
    <w:p w:rsidR="00675D8E" w:rsidRPr="00A23CC5" w:rsidRDefault="006A3897">
      <w:pPr>
        <w:pStyle w:val="Akapitzlist"/>
        <w:numPr>
          <w:ilvl w:val="0"/>
          <w:numId w:val="4"/>
        </w:numPr>
        <w:tabs>
          <w:tab w:val="left" w:pos="837"/>
        </w:tabs>
        <w:spacing w:line="273" w:lineRule="auto"/>
        <w:ind w:right="132"/>
        <w:jc w:val="both"/>
        <w:rPr>
          <w:lang w:val="pl-PL"/>
        </w:rPr>
      </w:pPr>
      <w:r w:rsidRPr="00A23CC5">
        <w:rPr>
          <w:lang w:val="pl-PL"/>
        </w:rPr>
        <w:t>Jeżeli w wyznaczonym terminie uzupełniona lub poprawiona oferta wraz z załącznikami nie zostanie dostarczona lub dostarczona zostanie po wyznaczonym terminie – oferta nie  podlega dalszej ocenie i zostaje</w:t>
      </w:r>
      <w:r w:rsidRPr="00A23CC5">
        <w:rPr>
          <w:spacing w:val="-8"/>
          <w:lang w:val="pl-PL"/>
        </w:rPr>
        <w:t xml:space="preserve"> </w:t>
      </w:r>
      <w:r w:rsidRPr="00A23CC5">
        <w:rPr>
          <w:lang w:val="pl-PL"/>
        </w:rPr>
        <w:t>odrzucona.</w:t>
      </w:r>
    </w:p>
    <w:p w:rsidR="00675D8E" w:rsidRPr="00A23CC5" w:rsidRDefault="006A3897">
      <w:pPr>
        <w:pStyle w:val="Akapitzlist"/>
        <w:numPr>
          <w:ilvl w:val="0"/>
          <w:numId w:val="4"/>
        </w:numPr>
        <w:tabs>
          <w:tab w:val="left" w:pos="837"/>
        </w:tabs>
        <w:spacing w:line="273" w:lineRule="auto"/>
        <w:ind w:right="139"/>
        <w:rPr>
          <w:lang w:val="pl-PL"/>
        </w:rPr>
      </w:pPr>
      <w:r w:rsidRPr="00A23CC5">
        <w:rPr>
          <w:lang w:val="pl-PL"/>
        </w:rPr>
        <w:t>Za skuteczne uznaje się wezwanie Oferenta także drogę elektroniczną (za pomocą poczty elektronicznej).</w:t>
      </w:r>
    </w:p>
    <w:p w:rsidR="00675D8E" w:rsidRPr="00A23CC5" w:rsidRDefault="00675D8E">
      <w:pPr>
        <w:pStyle w:val="Tekstpodstawowy"/>
        <w:ind w:left="0"/>
        <w:rPr>
          <w:sz w:val="25"/>
          <w:lang w:val="pl-PL"/>
        </w:rPr>
      </w:pPr>
    </w:p>
    <w:p w:rsidR="00675D8E" w:rsidRDefault="006A3897">
      <w:pPr>
        <w:pStyle w:val="Nagwek1"/>
      </w:pPr>
      <w:r>
        <w:t>Procedura odwoławcza</w:t>
      </w:r>
    </w:p>
    <w:p w:rsidR="00675D8E" w:rsidRPr="00A23CC5" w:rsidRDefault="006A3897">
      <w:pPr>
        <w:pStyle w:val="Akapitzlist"/>
        <w:numPr>
          <w:ilvl w:val="0"/>
          <w:numId w:val="3"/>
        </w:numPr>
        <w:tabs>
          <w:tab w:val="left" w:pos="837"/>
        </w:tabs>
        <w:spacing w:before="38" w:line="273" w:lineRule="auto"/>
        <w:ind w:right="134"/>
        <w:rPr>
          <w:lang w:val="pl-PL"/>
        </w:rPr>
      </w:pPr>
      <w:r w:rsidRPr="00A23CC5">
        <w:rPr>
          <w:lang w:val="pl-PL"/>
        </w:rPr>
        <w:t>W ramach konkursu przewiduje się procedurę odwoławczą.</w:t>
      </w:r>
      <w:r w:rsidR="00B31756">
        <w:rPr>
          <w:lang w:val="pl-PL"/>
        </w:rPr>
        <w:t xml:space="preserve">  Każdy oferent otrzyma pismo  </w:t>
      </w:r>
      <w:r w:rsidRPr="00B31756">
        <w:rPr>
          <w:lang w:val="pl-PL"/>
        </w:rPr>
        <w:t>z</w:t>
      </w:r>
      <w:r w:rsidR="00B31756" w:rsidRPr="00B31756">
        <w:rPr>
          <w:lang w:val="pl-PL"/>
        </w:rPr>
        <w:t> </w:t>
      </w:r>
      <w:r w:rsidRPr="00B31756">
        <w:rPr>
          <w:lang w:val="pl-PL"/>
        </w:rPr>
        <w:t>informacją</w:t>
      </w:r>
      <w:r w:rsidRPr="00A23CC5">
        <w:rPr>
          <w:lang w:val="pl-PL"/>
        </w:rPr>
        <w:t xml:space="preserve"> o ocenie jego</w:t>
      </w:r>
      <w:r w:rsidRPr="00A23CC5">
        <w:rPr>
          <w:spacing w:val="-12"/>
          <w:lang w:val="pl-PL"/>
        </w:rPr>
        <w:t xml:space="preserve"> </w:t>
      </w:r>
      <w:r w:rsidRPr="00A23CC5">
        <w:rPr>
          <w:lang w:val="pl-PL"/>
        </w:rPr>
        <w:t>oferty.</w:t>
      </w:r>
    </w:p>
    <w:p w:rsidR="00675D8E" w:rsidRPr="00A23CC5" w:rsidRDefault="006A3897">
      <w:pPr>
        <w:pStyle w:val="Akapitzlist"/>
        <w:numPr>
          <w:ilvl w:val="0"/>
          <w:numId w:val="3"/>
        </w:numPr>
        <w:tabs>
          <w:tab w:val="left" w:pos="837"/>
        </w:tabs>
        <w:spacing w:before="1" w:line="271" w:lineRule="auto"/>
        <w:ind w:right="133"/>
        <w:rPr>
          <w:lang w:val="pl-PL"/>
        </w:rPr>
      </w:pPr>
      <w:r w:rsidRPr="00A23CC5">
        <w:rPr>
          <w:lang w:val="pl-PL"/>
        </w:rPr>
        <w:t>Każdy z oferentów może złożyć protest w terminie 7 dni kalendarzowych od dnia otrzymania pisma o ocenie jego oferty zgodnie z punktem</w:t>
      </w:r>
      <w:r w:rsidRPr="00A23CC5">
        <w:rPr>
          <w:spacing w:val="-12"/>
          <w:lang w:val="pl-PL"/>
        </w:rPr>
        <w:t xml:space="preserve"> </w:t>
      </w:r>
      <w:r w:rsidRPr="00A23CC5">
        <w:rPr>
          <w:lang w:val="pl-PL"/>
        </w:rPr>
        <w:t>4.</w:t>
      </w:r>
    </w:p>
    <w:p w:rsidR="00675D8E" w:rsidRPr="00A23CC5" w:rsidRDefault="006A3897">
      <w:pPr>
        <w:pStyle w:val="Akapitzlist"/>
        <w:numPr>
          <w:ilvl w:val="0"/>
          <w:numId w:val="3"/>
        </w:numPr>
        <w:tabs>
          <w:tab w:val="left" w:pos="837"/>
        </w:tabs>
        <w:spacing w:before="3"/>
        <w:rPr>
          <w:lang w:val="pl-PL"/>
        </w:rPr>
      </w:pPr>
      <w:r w:rsidRPr="00A23CC5">
        <w:rPr>
          <w:lang w:val="pl-PL"/>
        </w:rPr>
        <w:t>Protest kier</w:t>
      </w:r>
      <w:r w:rsidR="00E52F90">
        <w:rPr>
          <w:lang w:val="pl-PL"/>
        </w:rPr>
        <w:t>uje się do Wójta Gminy Nowy Korczyn</w:t>
      </w:r>
      <w:r w:rsidRPr="00A23CC5">
        <w:rPr>
          <w:lang w:val="pl-PL"/>
        </w:rPr>
        <w:t xml:space="preserve"> na adres Urzędu</w:t>
      </w:r>
      <w:r w:rsidRPr="00A23CC5">
        <w:rPr>
          <w:spacing w:val="-15"/>
          <w:lang w:val="pl-PL"/>
        </w:rPr>
        <w:t xml:space="preserve"> </w:t>
      </w:r>
      <w:r w:rsidRPr="00A23CC5">
        <w:rPr>
          <w:lang w:val="pl-PL"/>
        </w:rPr>
        <w:t>Gminy.</w:t>
      </w:r>
    </w:p>
    <w:p w:rsidR="00675D8E" w:rsidRDefault="006A3897">
      <w:pPr>
        <w:pStyle w:val="Akapitzlist"/>
        <w:numPr>
          <w:ilvl w:val="0"/>
          <w:numId w:val="3"/>
        </w:numPr>
        <w:tabs>
          <w:tab w:val="left" w:pos="837"/>
        </w:tabs>
        <w:spacing w:before="38"/>
      </w:pPr>
      <w:r>
        <w:t>Protest musi</w:t>
      </w:r>
      <w:r>
        <w:rPr>
          <w:spacing w:val="-8"/>
        </w:rPr>
        <w:t xml:space="preserve"> </w:t>
      </w:r>
      <w:r>
        <w:t>zawierać:</w:t>
      </w:r>
    </w:p>
    <w:p w:rsidR="00675D8E" w:rsidRDefault="006A3897">
      <w:pPr>
        <w:pStyle w:val="Akapitzlist"/>
        <w:numPr>
          <w:ilvl w:val="0"/>
          <w:numId w:val="2"/>
        </w:numPr>
        <w:tabs>
          <w:tab w:val="left" w:pos="837"/>
        </w:tabs>
        <w:spacing w:before="38"/>
      </w:pPr>
      <w:r>
        <w:t>oznaczenie</w:t>
      </w:r>
      <w:r>
        <w:rPr>
          <w:spacing w:val="-7"/>
        </w:rPr>
        <w:t xml:space="preserve"> </w:t>
      </w:r>
      <w:r>
        <w:t>Oferenta,</w:t>
      </w:r>
    </w:p>
    <w:p w:rsidR="00675D8E" w:rsidRDefault="006A3897">
      <w:pPr>
        <w:pStyle w:val="Akapitzlist"/>
        <w:numPr>
          <w:ilvl w:val="0"/>
          <w:numId w:val="2"/>
        </w:numPr>
        <w:tabs>
          <w:tab w:val="left" w:pos="837"/>
        </w:tabs>
        <w:spacing w:before="35"/>
      </w:pPr>
      <w:r>
        <w:t>nazwa zadania</w:t>
      </w:r>
      <w:r>
        <w:rPr>
          <w:spacing w:val="-1"/>
        </w:rPr>
        <w:t xml:space="preserve"> </w:t>
      </w:r>
      <w:r>
        <w:t>Partnera,</w:t>
      </w:r>
    </w:p>
    <w:p w:rsidR="00675D8E" w:rsidRPr="00A23CC5" w:rsidRDefault="006A3897">
      <w:pPr>
        <w:pStyle w:val="Akapitzlist"/>
        <w:numPr>
          <w:ilvl w:val="0"/>
          <w:numId w:val="2"/>
        </w:numPr>
        <w:tabs>
          <w:tab w:val="left" w:pos="837"/>
        </w:tabs>
        <w:spacing w:before="38" w:line="273" w:lineRule="auto"/>
        <w:ind w:right="137"/>
        <w:rPr>
          <w:lang w:val="pl-PL"/>
        </w:rPr>
      </w:pPr>
      <w:r w:rsidRPr="00A23CC5">
        <w:rPr>
          <w:lang w:val="pl-PL"/>
        </w:rPr>
        <w:t>wskazanie  kryterium  wyboru  projektu,  z  których  oceną  Ofer</w:t>
      </w:r>
      <w:r w:rsidR="00B31756">
        <w:rPr>
          <w:lang w:val="pl-PL"/>
        </w:rPr>
        <w:t xml:space="preserve">ent   się  nie  zgadza,  wraz </w:t>
      </w:r>
      <w:r w:rsidRPr="00A23CC5">
        <w:rPr>
          <w:lang w:val="pl-PL"/>
        </w:rPr>
        <w:t xml:space="preserve"> z</w:t>
      </w:r>
      <w:r w:rsidR="00B31756">
        <w:rPr>
          <w:lang w:val="pl-PL"/>
        </w:rPr>
        <w:t> </w:t>
      </w:r>
      <w:r w:rsidRPr="00A23CC5">
        <w:rPr>
          <w:lang w:val="pl-PL"/>
        </w:rPr>
        <w:t>uzasadnieniem,</w:t>
      </w:r>
    </w:p>
    <w:p w:rsidR="00675D8E" w:rsidRPr="00A23CC5" w:rsidRDefault="006A3897">
      <w:pPr>
        <w:pStyle w:val="Akapitzlist"/>
        <w:numPr>
          <w:ilvl w:val="0"/>
          <w:numId w:val="2"/>
        </w:numPr>
        <w:tabs>
          <w:tab w:val="left" w:pos="837"/>
        </w:tabs>
        <w:spacing w:before="1" w:line="271" w:lineRule="auto"/>
        <w:ind w:right="135"/>
        <w:rPr>
          <w:lang w:val="pl-PL"/>
        </w:rPr>
      </w:pPr>
      <w:r w:rsidRPr="00A23CC5">
        <w:rPr>
          <w:lang w:val="pl-PL"/>
        </w:rPr>
        <w:t>wskazanie zarzutów o charakterze proceduralnym w zakresie przeprowadzonej oceny, jeżeli zdaniem wnioskodawcy naruszenia takie miały miejsce, wraz z</w:t>
      </w:r>
      <w:r w:rsidRPr="00A23CC5">
        <w:rPr>
          <w:spacing w:val="-16"/>
          <w:lang w:val="pl-PL"/>
        </w:rPr>
        <w:t xml:space="preserve"> </w:t>
      </w:r>
      <w:r w:rsidRPr="00A23CC5">
        <w:rPr>
          <w:lang w:val="pl-PL"/>
        </w:rPr>
        <w:t>uzasadnieniem,</w:t>
      </w:r>
    </w:p>
    <w:p w:rsidR="00675D8E" w:rsidRPr="00A23CC5" w:rsidRDefault="00675D8E">
      <w:pPr>
        <w:spacing w:line="271" w:lineRule="auto"/>
        <w:rPr>
          <w:lang w:val="pl-PL"/>
        </w:rPr>
        <w:sectPr w:rsidR="00675D8E" w:rsidRPr="00A23CC5">
          <w:headerReference w:type="default" r:id="rId15"/>
          <w:footerReference w:type="default" r:id="rId16"/>
          <w:pgSz w:w="11900" w:h="16840"/>
          <w:pgMar w:top="1140" w:right="1280" w:bottom="1060" w:left="1300" w:header="281" w:footer="861" w:gutter="0"/>
          <w:pgNumType w:start="6"/>
          <w:cols w:space="708"/>
        </w:sectPr>
      </w:pPr>
    </w:p>
    <w:p w:rsidR="00675D8E" w:rsidRPr="00A23CC5" w:rsidRDefault="00675D8E">
      <w:pPr>
        <w:pStyle w:val="Tekstpodstawowy"/>
        <w:ind w:left="0"/>
        <w:rPr>
          <w:sz w:val="20"/>
          <w:lang w:val="pl-PL"/>
        </w:rPr>
      </w:pPr>
    </w:p>
    <w:p w:rsidR="00675D8E" w:rsidRPr="00A23CC5" w:rsidRDefault="00675D8E">
      <w:pPr>
        <w:pStyle w:val="Tekstpodstawowy"/>
        <w:spacing w:before="4"/>
        <w:ind w:left="0"/>
        <w:rPr>
          <w:sz w:val="21"/>
          <w:lang w:val="pl-PL"/>
        </w:rPr>
      </w:pPr>
    </w:p>
    <w:p w:rsidR="00675D8E" w:rsidRPr="00A23CC5" w:rsidRDefault="006A3897">
      <w:pPr>
        <w:pStyle w:val="Akapitzlist"/>
        <w:numPr>
          <w:ilvl w:val="0"/>
          <w:numId w:val="2"/>
        </w:numPr>
        <w:tabs>
          <w:tab w:val="left" w:pos="837"/>
        </w:tabs>
        <w:spacing w:before="56" w:line="273" w:lineRule="auto"/>
        <w:ind w:right="135"/>
        <w:jc w:val="both"/>
        <w:rPr>
          <w:lang w:val="pl-PL"/>
        </w:rPr>
      </w:pPr>
      <w:r w:rsidRPr="00A23CC5">
        <w:rPr>
          <w:lang w:val="pl-PL"/>
        </w:rPr>
        <w:t>podpis Oferenta lub osoby/osób upoważnionych do jego reprezentacji, z załączeniem oryginału lub kopii dokumentu poświadczającego umocowanie takiej</w:t>
      </w:r>
      <w:r w:rsidRPr="00A23CC5">
        <w:rPr>
          <w:spacing w:val="-18"/>
          <w:lang w:val="pl-PL"/>
        </w:rPr>
        <w:t xml:space="preserve"> </w:t>
      </w:r>
      <w:r w:rsidRPr="00A23CC5">
        <w:rPr>
          <w:lang w:val="pl-PL"/>
        </w:rPr>
        <w:t>osoby</w:t>
      </w:r>
    </w:p>
    <w:p w:rsidR="00675D8E" w:rsidRPr="00A23CC5" w:rsidRDefault="006A3897">
      <w:pPr>
        <w:pStyle w:val="Akapitzlist"/>
        <w:numPr>
          <w:ilvl w:val="0"/>
          <w:numId w:val="3"/>
        </w:numPr>
        <w:tabs>
          <w:tab w:val="left" w:pos="837"/>
        </w:tabs>
        <w:spacing w:line="273" w:lineRule="auto"/>
        <w:ind w:right="137"/>
        <w:jc w:val="both"/>
        <w:rPr>
          <w:lang w:val="pl-PL"/>
        </w:rPr>
      </w:pPr>
      <w:r w:rsidRPr="00A23CC5">
        <w:rPr>
          <w:lang w:val="pl-PL"/>
        </w:rPr>
        <w:t>Niedopuszczalnym jest, aby po wszczęciu protestu Oferent wnosił dodatkowe dokumenty, których nie dołączył na ocenie formalno-merytorycznej, a które mogłyby rzutować na jego wynik.</w:t>
      </w:r>
    </w:p>
    <w:p w:rsidR="00675D8E" w:rsidRPr="00A23CC5" w:rsidRDefault="006A3897">
      <w:pPr>
        <w:pStyle w:val="Akapitzlist"/>
        <w:numPr>
          <w:ilvl w:val="0"/>
          <w:numId w:val="3"/>
        </w:numPr>
        <w:tabs>
          <w:tab w:val="left" w:pos="837"/>
        </w:tabs>
        <w:spacing w:line="273" w:lineRule="auto"/>
        <w:ind w:right="135"/>
        <w:jc w:val="both"/>
        <w:rPr>
          <w:lang w:val="pl-PL"/>
        </w:rPr>
      </w:pPr>
      <w:r w:rsidRPr="00A23CC5">
        <w:rPr>
          <w:lang w:val="pl-PL"/>
        </w:rPr>
        <w:t>Wszelkie zarzuty Oferenta powinny zostać ujęte w jednym proteście. W przypadku, jeżeli  jego zdaniem ocena została przeprowadzona niezgodnie z którymkolwiek kryterium  oceny,  w proteście należy wskazać wszystkie te kryteria wyczerpująco uzasadniając swoje stanowisko.</w:t>
      </w:r>
    </w:p>
    <w:p w:rsidR="00675D8E" w:rsidRPr="00A23CC5" w:rsidRDefault="006A3897">
      <w:pPr>
        <w:pStyle w:val="Akapitzlist"/>
        <w:numPr>
          <w:ilvl w:val="0"/>
          <w:numId w:val="3"/>
        </w:numPr>
        <w:tabs>
          <w:tab w:val="left" w:pos="837"/>
        </w:tabs>
        <w:rPr>
          <w:lang w:val="pl-PL"/>
        </w:rPr>
      </w:pPr>
      <w:r w:rsidRPr="00A23CC5">
        <w:rPr>
          <w:lang w:val="pl-PL"/>
        </w:rPr>
        <w:t>Wójt rozpatruje zgłoszony protest pozytywnie lub</w:t>
      </w:r>
      <w:r w:rsidRPr="00A23CC5">
        <w:rPr>
          <w:spacing w:val="-13"/>
          <w:lang w:val="pl-PL"/>
        </w:rPr>
        <w:t xml:space="preserve"> </w:t>
      </w:r>
      <w:r w:rsidRPr="00A23CC5">
        <w:rPr>
          <w:lang w:val="pl-PL"/>
        </w:rPr>
        <w:t>negatywnie.</w:t>
      </w:r>
    </w:p>
    <w:p w:rsidR="00675D8E" w:rsidRPr="00A23CC5" w:rsidRDefault="006A3897">
      <w:pPr>
        <w:pStyle w:val="Akapitzlist"/>
        <w:numPr>
          <w:ilvl w:val="0"/>
          <w:numId w:val="3"/>
        </w:numPr>
        <w:tabs>
          <w:tab w:val="left" w:pos="837"/>
        </w:tabs>
        <w:spacing w:before="38" w:line="271" w:lineRule="auto"/>
        <w:ind w:right="133"/>
        <w:jc w:val="both"/>
        <w:rPr>
          <w:lang w:val="pl-PL"/>
        </w:rPr>
      </w:pPr>
      <w:r w:rsidRPr="00A23CC5">
        <w:rPr>
          <w:lang w:val="pl-PL"/>
        </w:rPr>
        <w:t>Od negatywnej opinii Wójta przysługuje odwołanie do Wojewódzkiego Sądu Administracyjnego.</w:t>
      </w:r>
    </w:p>
    <w:p w:rsidR="00675D8E" w:rsidRPr="00A23CC5" w:rsidRDefault="006A3897">
      <w:pPr>
        <w:pStyle w:val="Akapitzlist"/>
        <w:numPr>
          <w:ilvl w:val="0"/>
          <w:numId w:val="3"/>
        </w:numPr>
        <w:tabs>
          <w:tab w:val="left" w:pos="837"/>
        </w:tabs>
        <w:spacing w:before="4" w:line="273" w:lineRule="auto"/>
        <w:ind w:right="137"/>
        <w:jc w:val="both"/>
        <w:rPr>
          <w:lang w:val="pl-PL"/>
        </w:rPr>
      </w:pPr>
      <w:r w:rsidRPr="00A23CC5">
        <w:rPr>
          <w:lang w:val="pl-PL"/>
        </w:rPr>
        <w:t>W przypadku pozytywnego rozpatrzenia protestu projekt jest kierowany do ponownej oceny merytorycznej i uwzględniany w ostatecznym wyborze</w:t>
      </w:r>
      <w:r w:rsidRPr="00A23CC5">
        <w:rPr>
          <w:spacing w:val="-19"/>
          <w:lang w:val="pl-PL"/>
        </w:rPr>
        <w:t xml:space="preserve"> </w:t>
      </w:r>
      <w:r w:rsidRPr="00A23CC5">
        <w:rPr>
          <w:lang w:val="pl-PL"/>
        </w:rPr>
        <w:t>Partnera.</w:t>
      </w:r>
    </w:p>
    <w:p w:rsidR="00675D8E" w:rsidRPr="00A23CC5" w:rsidRDefault="00675D8E">
      <w:pPr>
        <w:pStyle w:val="Tekstpodstawowy"/>
        <w:spacing w:before="2"/>
        <w:ind w:left="0"/>
        <w:rPr>
          <w:sz w:val="25"/>
          <w:lang w:val="pl-PL"/>
        </w:rPr>
      </w:pPr>
    </w:p>
    <w:p w:rsidR="00675D8E" w:rsidRPr="00A23CC5" w:rsidRDefault="006A3897">
      <w:pPr>
        <w:pStyle w:val="Nagwek1"/>
        <w:numPr>
          <w:ilvl w:val="0"/>
          <w:numId w:val="8"/>
        </w:numPr>
        <w:tabs>
          <w:tab w:val="left" w:pos="465"/>
        </w:tabs>
        <w:spacing w:before="1"/>
        <w:ind w:left="464" w:hanging="348"/>
        <w:jc w:val="both"/>
        <w:rPr>
          <w:lang w:val="pl-PL"/>
        </w:rPr>
      </w:pPr>
      <w:r w:rsidRPr="00A23CC5">
        <w:rPr>
          <w:lang w:val="pl-PL"/>
        </w:rPr>
        <w:t>Termin i miejsce składania</w:t>
      </w:r>
      <w:r w:rsidRPr="00A23CC5">
        <w:rPr>
          <w:spacing w:val="-16"/>
          <w:lang w:val="pl-PL"/>
        </w:rPr>
        <w:t xml:space="preserve"> </w:t>
      </w:r>
      <w:r w:rsidRPr="00A23CC5">
        <w:rPr>
          <w:lang w:val="pl-PL"/>
        </w:rPr>
        <w:t>ofert:</w:t>
      </w:r>
    </w:p>
    <w:p w:rsidR="00675D8E" w:rsidRPr="00A23CC5" w:rsidRDefault="004E1084">
      <w:pPr>
        <w:pStyle w:val="Tekstpodstawowy"/>
        <w:ind w:left="116"/>
        <w:jc w:val="both"/>
        <w:rPr>
          <w:lang w:val="pl-PL"/>
        </w:rPr>
      </w:pPr>
      <w:r>
        <w:rPr>
          <w:lang w:val="pl-PL"/>
        </w:rPr>
        <w:t>Termin składania ofert: od 30.08.2017r. do 21</w:t>
      </w:r>
      <w:r w:rsidR="00B31756">
        <w:rPr>
          <w:lang w:val="pl-PL"/>
        </w:rPr>
        <w:t>.09.2017r. (do godz. 15</w:t>
      </w:r>
      <w:r w:rsidR="00E52F90">
        <w:rPr>
          <w:lang w:val="pl-PL"/>
        </w:rPr>
        <w:t>:0</w:t>
      </w:r>
      <w:r w:rsidR="006A3897" w:rsidRPr="00A23CC5">
        <w:rPr>
          <w:lang w:val="pl-PL"/>
        </w:rPr>
        <w:t>0)</w:t>
      </w:r>
    </w:p>
    <w:p w:rsidR="00675D8E" w:rsidRPr="00A23CC5" w:rsidRDefault="00675D8E">
      <w:pPr>
        <w:pStyle w:val="Tekstpodstawowy"/>
        <w:spacing w:before="2"/>
        <w:ind w:left="0"/>
        <w:rPr>
          <w:lang w:val="pl-PL"/>
        </w:rPr>
      </w:pPr>
    </w:p>
    <w:p w:rsidR="00675D8E" w:rsidRPr="00A23CC5" w:rsidRDefault="006A3897">
      <w:pPr>
        <w:pStyle w:val="Tekstpodstawowy"/>
        <w:spacing w:before="1" w:line="237" w:lineRule="auto"/>
        <w:ind w:left="121" w:right="113"/>
        <w:jc w:val="both"/>
        <w:rPr>
          <w:lang w:val="pl-PL"/>
        </w:rPr>
      </w:pPr>
      <w:r w:rsidRPr="00A23CC5">
        <w:rPr>
          <w:lang w:val="pl-PL"/>
        </w:rPr>
        <w:t xml:space="preserve">Oferty należy składać w zamkniętej kopercie z dopiskiem „Otwarty nabór partnera – spoza sektora przedsiębiorstw do projektu </w:t>
      </w:r>
      <w:r w:rsidR="004E1084" w:rsidRPr="004E1084">
        <w:rPr>
          <w:rFonts w:cs="Times New Roman"/>
          <w:lang w:val="pl-PL"/>
        </w:rPr>
        <w:t>„Rewitalizacja miejscowości gminnej Nowy Korczyn – etap II”</w:t>
      </w:r>
      <w:r w:rsidR="00E52F90">
        <w:rPr>
          <w:lang w:val="pl-PL"/>
        </w:rPr>
        <w:t xml:space="preserve"> </w:t>
      </w:r>
      <w:r w:rsidRPr="00A23CC5">
        <w:rPr>
          <w:lang w:val="pl-PL"/>
        </w:rPr>
        <w:t>planowanego do złożenia w ramach Regionalnego Programu Operacyjnego Województwa Świętokrzyskiego na lata 2014-2020, Działanie 6.5 „Rewitalizacja obszarów miejskich i wiejskich”</w:t>
      </w:r>
    </w:p>
    <w:p w:rsidR="00675D8E" w:rsidRPr="00A23CC5" w:rsidRDefault="006A3897">
      <w:pPr>
        <w:pStyle w:val="Tekstpodstawowy"/>
        <w:spacing w:before="47" w:line="536" w:lineRule="exact"/>
        <w:ind w:left="121" w:right="1857"/>
        <w:rPr>
          <w:lang w:val="pl-PL"/>
        </w:rPr>
      </w:pPr>
      <w:r w:rsidRPr="00A23CC5">
        <w:rPr>
          <w:lang w:val="pl-PL"/>
        </w:rPr>
        <w:t>Na ofercie musi znaleźć się również Nazwa i adres Oferenta (lub pieczęć firmowa). Ofertę można złożyć osobiście pod adresem:</w:t>
      </w:r>
    </w:p>
    <w:p w:rsidR="00B31756" w:rsidRPr="00B31756" w:rsidRDefault="00FF53A8" w:rsidP="00B31756">
      <w:pPr>
        <w:pStyle w:val="Tekstpodstawowy"/>
        <w:spacing w:line="267" w:lineRule="exact"/>
        <w:ind w:left="116"/>
        <w:jc w:val="both"/>
        <w:rPr>
          <w:b/>
          <w:bCs/>
          <w:lang w:val="pl-PL"/>
        </w:rPr>
      </w:pPr>
      <w:r>
        <w:rPr>
          <w:b/>
          <w:bCs/>
          <w:lang w:val="pl-PL"/>
        </w:rPr>
        <w:t>Urząd Gminy Nowy Korczyn</w:t>
      </w:r>
      <w:r w:rsidR="00B31756">
        <w:rPr>
          <w:b/>
          <w:bCs/>
          <w:lang w:val="pl-PL"/>
        </w:rPr>
        <w:t xml:space="preserve"> – </w:t>
      </w:r>
      <w:r w:rsidRPr="00FF53A8">
        <w:rPr>
          <w:b/>
          <w:bCs/>
          <w:lang w:val="pl-PL"/>
        </w:rPr>
        <w:t>ul. Krakowska 1, 28-136 Nowy Korczyn,</w:t>
      </w:r>
    </w:p>
    <w:p w:rsidR="00675D8E" w:rsidRPr="00A23CC5" w:rsidRDefault="006A3897">
      <w:pPr>
        <w:pStyle w:val="Tekstpodstawowy"/>
        <w:spacing w:line="267" w:lineRule="exact"/>
        <w:ind w:left="116"/>
        <w:jc w:val="both"/>
        <w:rPr>
          <w:lang w:val="pl-PL"/>
        </w:rPr>
      </w:pPr>
      <w:r w:rsidRPr="00A23CC5">
        <w:rPr>
          <w:lang w:val="pl-PL"/>
        </w:rPr>
        <w:t>lub przesłać pocztą na ww. adres.</w:t>
      </w:r>
    </w:p>
    <w:p w:rsidR="00675D8E" w:rsidRPr="00A23CC5" w:rsidRDefault="00675D8E">
      <w:pPr>
        <w:pStyle w:val="Tekstpodstawowy"/>
        <w:spacing w:before="10"/>
        <w:ind w:left="0"/>
        <w:rPr>
          <w:sz w:val="21"/>
          <w:lang w:val="pl-PL"/>
        </w:rPr>
      </w:pPr>
    </w:p>
    <w:p w:rsidR="00675D8E" w:rsidRPr="00A23CC5" w:rsidRDefault="006A3897">
      <w:pPr>
        <w:pStyle w:val="Tekstpodstawowy"/>
        <w:spacing w:line="237" w:lineRule="auto"/>
        <w:ind w:left="116" w:right="117"/>
        <w:jc w:val="both"/>
        <w:rPr>
          <w:lang w:val="pl-PL"/>
        </w:rPr>
      </w:pPr>
      <w:r w:rsidRPr="00A23CC5">
        <w:rPr>
          <w:lang w:val="pl-PL"/>
        </w:rPr>
        <w:t>Nie dopuszcza się składania ofert drogą e-mailową/faxem lub w innym sposób. O ważności oferty decyduje data wpływu na se</w:t>
      </w:r>
      <w:r w:rsidR="00FF53A8">
        <w:rPr>
          <w:lang w:val="pl-PL"/>
        </w:rPr>
        <w:t>kretariat Urzędu Gminy Nowy Korczyn</w:t>
      </w:r>
      <w:r w:rsidRPr="00A23CC5">
        <w:rPr>
          <w:lang w:val="pl-PL"/>
        </w:rPr>
        <w:t>. Oferty, które wpłyną po terminie będą odsyłane bez otwierania na adres Oferenta.</w:t>
      </w:r>
    </w:p>
    <w:p w:rsidR="00675D8E" w:rsidRPr="00A23CC5" w:rsidRDefault="00675D8E">
      <w:pPr>
        <w:pStyle w:val="Tekstpodstawowy"/>
        <w:spacing w:before="10"/>
        <w:ind w:left="0"/>
        <w:rPr>
          <w:sz w:val="21"/>
          <w:lang w:val="pl-PL"/>
        </w:rPr>
      </w:pPr>
    </w:p>
    <w:p w:rsidR="00675D8E" w:rsidRDefault="006A3897">
      <w:pPr>
        <w:pStyle w:val="Nagwek1"/>
        <w:numPr>
          <w:ilvl w:val="0"/>
          <w:numId w:val="8"/>
        </w:numPr>
        <w:tabs>
          <w:tab w:val="left" w:pos="529"/>
        </w:tabs>
        <w:ind w:left="528" w:hanging="407"/>
        <w:jc w:val="both"/>
      </w:pPr>
      <w:r>
        <w:t>Kontakt z</w:t>
      </w:r>
      <w:r>
        <w:rPr>
          <w:spacing w:val="-13"/>
        </w:rPr>
        <w:t xml:space="preserve"> </w:t>
      </w:r>
      <w:r>
        <w:t>ogłaszającym:</w:t>
      </w:r>
    </w:p>
    <w:p w:rsidR="00675D8E" w:rsidRPr="00A23CC5" w:rsidRDefault="006A3897">
      <w:pPr>
        <w:pStyle w:val="Tekstpodstawowy"/>
        <w:spacing w:before="5" w:line="237" w:lineRule="auto"/>
        <w:ind w:left="121" w:right="127"/>
        <w:rPr>
          <w:lang w:val="pl-PL"/>
        </w:rPr>
      </w:pPr>
      <w:r w:rsidRPr="00A23CC5">
        <w:rPr>
          <w:lang w:val="pl-PL"/>
        </w:rPr>
        <w:t xml:space="preserve">Dodatkowe   informacje   dot.    naboru   </w:t>
      </w:r>
      <w:r w:rsidR="008F00D2">
        <w:rPr>
          <w:lang w:val="pl-PL"/>
        </w:rPr>
        <w:t xml:space="preserve">można    uzyskać    w    dni   </w:t>
      </w:r>
      <w:r w:rsidRPr="00A23CC5">
        <w:rPr>
          <w:lang w:val="pl-PL"/>
        </w:rPr>
        <w:t xml:space="preserve">robocze   w   </w:t>
      </w:r>
      <w:r w:rsidR="00BE0F43">
        <w:rPr>
          <w:lang w:val="pl-PL"/>
        </w:rPr>
        <w:t xml:space="preserve"> godz.   7:00-15:</w:t>
      </w:r>
      <w:r w:rsidR="00FF53A8">
        <w:rPr>
          <w:lang w:val="pl-PL"/>
        </w:rPr>
        <w:t>00</w:t>
      </w:r>
      <w:r w:rsidRPr="00A23CC5">
        <w:rPr>
          <w:lang w:val="pl-PL"/>
        </w:rPr>
        <w:t xml:space="preserve"> u następujących osób:</w:t>
      </w:r>
    </w:p>
    <w:p w:rsidR="00BE0F43" w:rsidRPr="00906E41" w:rsidRDefault="00BE0F43">
      <w:pPr>
        <w:pStyle w:val="Tekstpodstawowy"/>
        <w:spacing w:before="2" w:line="237" w:lineRule="auto"/>
        <w:ind w:left="116" w:right="1108"/>
        <w:rPr>
          <w:lang w:val="pl-PL"/>
        </w:rPr>
      </w:pPr>
      <w:r w:rsidRPr="00906E41">
        <w:rPr>
          <w:lang w:val="pl-PL"/>
        </w:rPr>
        <w:t xml:space="preserve">1 </w:t>
      </w:r>
      <w:r w:rsidRPr="00B82254">
        <w:rPr>
          <w:lang w:val="pl-PL"/>
        </w:rPr>
        <w:t>Pan</w:t>
      </w:r>
      <w:r w:rsidR="00906E41" w:rsidRPr="00B82254">
        <w:rPr>
          <w:lang w:val="pl-PL"/>
        </w:rPr>
        <w:t xml:space="preserve"> Łukasz Curyło</w:t>
      </w:r>
      <w:r w:rsidRPr="00B82254">
        <w:rPr>
          <w:lang w:val="pl-PL"/>
        </w:rPr>
        <w:t xml:space="preserve">– tel. </w:t>
      </w:r>
      <w:r w:rsidR="00906E41" w:rsidRPr="00B82254">
        <w:rPr>
          <w:lang w:val="pl-PL"/>
        </w:rPr>
        <w:t>41 377 10 03</w:t>
      </w:r>
      <w:r w:rsidR="00B82254" w:rsidRPr="00B82254">
        <w:rPr>
          <w:lang w:val="pl-PL"/>
        </w:rPr>
        <w:t xml:space="preserve"> wew.432</w:t>
      </w:r>
      <w:r w:rsidR="006A3897" w:rsidRPr="00B82254">
        <w:rPr>
          <w:lang w:val="pl-PL"/>
        </w:rPr>
        <w:t>, email:</w:t>
      </w:r>
      <w:r w:rsidR="006A3897" w:rsidRPr="00906E41">
        <w:rPr>
          <w:color w:val="FF0000"/>
          <w:lang w:val="pl-PL"/>
        </w:rPr>
        <w:t xml:space="preserve"> </w:t>
      </w:r>
      <w:r w:rsidR="00906E41" w:rsidRPr="00906E41">
        <w:rPr>
          <w:lang w:val="pl-PL"/>
        </w:rPr>
        <w:t>inwestycje@nowykorczyn.pl</w:t>
      </w:r>
      <w:r w:rsidR="006A3897" w:rsidRPr="00906E41">
        <w:rPr>
          <w:lang w:val="pl-PL"/>
        </w:rPr>
        <w:t xml:space="preserve"> </w:t>
      </w:r>
    </w:p>
    <w:p w:rsidR="00675D8E" w:rsidRPr="00A23CC5" w:rsidRDefault="006A3897">
      <w:pPr>
        <w:pStyle w:val="Tekstpodstawowy"/>
        <w:spacing w:before="2" w:line="237" w:lineRule="auto"/>
        <w:ind w:left="116" w:right="1108"/>
        <w:rPr>
          <w:lang w:val="pl-PL"/>
        </w:rPr>
      </w:pPr>
      <w:r w:rsidRPr="00A23CC5">
        <w:rPr>
          <w:lang w:val="pl-PL"/>
        </w:rPr>
        <w:t xml:space="preserve">2 Pani Monika Armata – tel. 795-881-988, e-mail: </w:t>
      </w:r>
      <w:hyperlink r:id="rId17">
        <w:r w:rsidRPr="00A23CC5">
          <w:rPr>
            <w:lang w:val="pl-PL"/>
          </w:rPr>
          <w:t>monikaarmata@graczkowskidotacje.pl</w:t>
        </w:r>
      </w:hyperlink>
    </w:p>
    <w:p w:rsidR="00675D8E" w:rsidRPr="00A23CC5" w:rsidRDefault="006A3897">
      <w:pPr>
        <w:pStyle w:val="Tekstpodstawowy"/>
        <w:ind w:left="116" w:right="115"/>
        <w:jc w:val="both"/>
        <w:rPr>
          <w:lang w:val="pl-PL"/>
        </w:rPr>
      </w:pPr>
      <w:r w:rsidRPr="00A23CC5">
        <w:rPr>
          <w:lang w:val="pl-PL"/>
        </w:rPr>
        <w:t>Przy czym, jeżeli chodzi o odpowiedzi pisemne będą one udzielane w przypadku przesłania pytania, któ</w:t>
      </w:r>
      <w:r w:rsidR="006172CD">
        <w:rPr>
          <w:lang w:val="pl-PL"/>
        </w:rPr>
        <w:t>re wpłynie nie później niż do 04.09</w:t>
      </w:r>
      <w:r w:rsidRPr="00A23CC5">
        <w:rPr>
          <w:lang w:val="pl-PL"/>
        </w:rPr>
        <w:t>.2017r. do godz. 15:00. Pytania pisemne zadane po tym terminie pozostawia się bez odpowiedzi.</w:t>
      </w:r>
    </w:p>
    <w:p w:rsidR="00675D8E" w:rsidRPr="00A23CC5" w:rsidRDefault="00FF53A8">
      <w:pPr>
        <w:pStyle w:val="Tekstpodstawowy"/>
        <w:ind w:left="116"/>
        <w:rPr>
          <w:lang w:val="pl-PL"/>
        </w:rPr>
      </w:pPr>
      <w:r>
        <w:rPr>
          <w:lang w:val="pl-PL"/>
        </w:rPr>
        <w:t>Gmina Nowy Korczyn</w:t>
      </w:r>
      <w:r w:rsidR="006A3897" w:rsidRPr="00A23CC5">
        <w:rPr>
          <w:lang w:val="pl-PL"/>
        </w:rPr>
        <w:t xml:space="preserve"> wszelkie pytania i odpowiedzi pisemne na bieżąco będzie zamieszczać na swojej stronie internetowej zgodnie z zasadą jawności (bez podania nazwy podmiotu zgłaszającego pytanie).</w:t>
      </w:r>
    </w:p>
    <w:p w:rsidR="00675D8E" w:rsidRPr="00A23CC5" w:rsidRDefault="00675D8E">
      <w:pPr>
        <w:pStyle w:val="Tekstpodstawowy"/>
        <w:ind w:left="0"/>
        <w:rPr>
          <w:lang w:val="pl-PL"/>
        </w:rPr>
      </w:pPr>
    </w:p>
    <w:p w:rsidR="00675D8E" w:rsidRPr="00A23CC5" w:rsidRDefault="006A3897">
      <w:pPr>
        <w:pStyle w:val="Nagwek1"/>
        <w:numPr>
          <w:ilvl w:val="0"/>
          <w:numId w:val="8"/>
        </w:numPr>
        <w:tabs>
          <w:tab w:val="left" w:pos="541"/>
        </w:tabs>
        <w:ind w:left="540" w:hanging="419"/>
        <w:jc w:val="both"/>
        <w:rPr>
          <w:lang w:val="pl-PL"/>
        </w:rPr>
      </w:pPr>
      <w:r w:rsidRPr="00A23CC5">
        <w:rPr>
          <w:lang w:val="pl-PL"/>
        </w:rPr>
        <w:t>Ogłaszający nabór zastrzega sobie prawo</w:t>
      </w:r>
      <w:r w:rsidRPr="00A23CC5">
        <w:rPr>
          <w:spacing w:val="-24"/>
          <w:lang w:val="pl-PL"/>
        </w:rPr>
        <w:t xml:space="preserve"> </w:t>
      </w:r>
      <w:r w:rsidRPr="00A23CC5">
        <w:rPr>
          <w:lang w:val="pl-PL"/>
        </w:rPr>
        <w:t>do:</w:t>
      </w:r>
    </w:p>
    <w:p w:rsidR="00675D8E" w:rsidRPr="00A23CC5" w:rsidRDefault="006A3897">
      <w:pPr>
        <w:pStyle w:val="Akapitzlist"/>
        <w:numPr>
          <w:ilvl w:val="0"/>
          <w:numId w:val="1"/>
        </w:numPr>
        <w:tabs>
          <w:tab w:val="left" w:pos="292"/>
        </w:tabs>
        <w:ind w:right="114" w:firstLine="0"/>
        <w:rPr>
          <w:lang w:val="pl-PL"/>
        </w:rPr>
      </w:pPr>
      <w:r w:rsidRPr="00A23CC5">
        <w:rPr>
          <w:lang w:val="pl-PL"/>
        </w:rPr>
        <w:t>Wyboru jednego partnera spoza sektora przedsiębiorstw do wspólnej realizacji projektu w ramach Działania</w:t>
      </w:r>
      <w:r w:rsidRPr="00A23CC5">
        <w:rPr>
          <w:spacing w:val="-4"/>
          <w:lang w:val="pl-PL"/>
        </w:rPr>
        <w:t xml:space="preserve"> </w:t>
      </w:r>
      <w:r w:rsidRPr="00A23CC5">
        <w:rPr>
          <w:lang w:val="pl-PL"/>
        </w:rPr>
        <w:t>6.5.</w:t>
      </w:r>
    </w:p>
    <w:p w:rsidR="00675D8E" w:rsidRPr="00A23CC5" w:rsidRDefault="00675D8E">
      <w:pPr>
        <w:rPr>
          <w:lang w:val="pl-PL"/>
        </w:rPr>
        <w:sectPr w:rsidR="00675D8E" w:rsidRPr="00A23CC5">
          <w:pgSz w:w="11900" w:h="16840"/>
          <w:pgMar w:top="1140" w:right="1280" w:bottom="1060" w:left="1300" w:header="281" w:footer="861" w:gutter="0"/>
          <w:cols w:space="708"/>
        </w:sectPr>
      </w:pPr>
    </w:p>
    <w:p w:rsidR="00675D8E" w:rsidRPr="00A23CC5" w:rsidRDefault="00675D8E">
      <w:pPr>
        <w:pStyle w:val="Tekstpodstawowy"/>
        <w:ind w:left="0"/>
        <w:rPr>
          <w:sz w:val="20"/>
          <w:lang w:val="pl-PL"/>
        </w:rPr>
      </w:pPr>
    </w:p>
    <w:p w:rsidR="00675D8E" w:rsidRPr="00A23CC5" w:rsidRDefault="00675D8E">
      <w:pPr>
        <w:pStyle w:val="Tekstpodstawowy"/>
        <w:spacing w:before="4"/>
        <w:ind w:left="0"/>
        <w:rPr>
          <w:sz w:val="21"/>
          <w:lang w:val="pl-PL"/>
        </w:rPr>
      </w:pPr>
    </w:p>
    <w:p w:rsidR="00675D8E" w:rsidRPr="00A23CC5" w:rsidRDefault="006A3897">
      <w:pPr>
        <w:pStyle w:val="Akapitzlist"/>
        <w:numPr>
          <w:ilvl w:val="0"/>
          <w:numId w:val="1"/>
        </w:numPr>
        <w:tabs>
          <w:tab w:val="left" w:pos="330"/>
        </w:tabs>
        <w:spacing w:before="56"/>
        <w:ind w:right="131" w:firstLine="0"/>
        <w:jc w:val="both"/>
        <w:rPr>
          <w:lang w:val="pl-PL"/>
        </w:rPr>
      </w:pPr>
      <w:r w:rsidRPr="00A23CC5">
        <w:rPr>
          <w:lang w:val="pl-PL"/>
        </w:rPr>
        <w:t>Negocjowania warunków i kosztów realizacji zadania oraz dofinansowania niepełnego zakresu zadania.</w:t>
      </w:r>
    </w:p>
    <w:p w:rsidR="00675D8E" w:rsidRPr="00A23CC5" w:rsidRDefault="006A3897">
      <w:pPr>
        <w:pStyle w:val="Akapitzlist"/>
        <w:numPr>
          <w:ilvl w:val="0"/>
          <w:numId w:val="1"/>
        </w:numPr>
        <w:tabs>
          <w:tab w:val="left" w:pos="279"/>
        </w:tabs>
        <w:spacing w:line="266" w:lineRule="exact"/>
        <w:ind w:left="278" w:hanging="162"/>
        <w:jc w:val="both"/>
        <w:rPr>
          <w:lang w:val="pl-PL"/>
        </w:rPr>
      </w:pPr>
      <w:r w:rsidRPr="00A23CC5">
        <w:rPr>
          <w:lang w:val="pl-PL"/>
        </w:rPr>
        <w:t>Unieważnienia niniejszego naboru bez podawania przyczyny na każdym jego</w:t>
      </w:r>
      <w:r w:rsidRPr="00A23CC5">
        <w:rPr>
          <w:spacing w:val="-20"/>
          <w:lang w:val="pl-PL"/>
        </w:rPr>
        <w:t xml:space="preserve"> </w:t>
      </w:r>
      <w:r w:rsidRPr="00A23CC5">
        <w:rPr>
          <w:lang w:val="pl-PL"/>
        </w:rPr>
        <w:t>etapie.</w:t>
      </w:r>
    </w:p>
    <w:p w:rsidR="00675D8E" w:rsidRDefault="006A3897">
      <w:pPr>
        <w:pStyle w:val="Akapitzlist"/>
        <w:numPr>
          <w:ilvl w:val="0"/>
          <w:numId w:val="1"/>
        </w:numPr>
        <w:tabs>
          <w:tab w:val="left" w:pos="280"/>
        </w:tabs>
        <w:spacing w:before="1"/>
        <w:ind w:right="613" w:firstLine="0"/>
        <w:rPr>
          <w:color w:val="201D1E"/>
        </w:rPr>
      </w:pPr>
      <w:r w:rsidRPr="00A23CC5">
        <w:rPr>
          <w:color w:val="201D1E"/>
          <w:lang w:val="pl-PL"/>
        </w:rPr>
        <w:t xml:space="preserve">Realizacji partnerskiego projektu wyłącznie w przypadku otrzymania dofinansowania projektu. </w:t>
      </w:r>
      <w:r>
        <w:rPr>
          <w:color w:val="201D1E"/>
        </w:rPr>
        <w:t>5 Interpretacji zapisów niniejszego</w:t>
      </w:r>
      <w:r>
        <w:rPr>
          <w:color w:val="201D1E"/>
          <w:spacing w:val="-9"/>
        </w:rPr>
        <w:t xml:space="preserve"> </w:t>
      </w:r>
      <w:r>
        <w:rPr>
          <w:color w:val="201D1E"/>
        </w:rPr>
        <w:t>Regulaminu.</w:t>
      </w:r>
    </w:p>
    <w:p w:rsidR="00675D8E" w:rsidRDefault="00675D8E">
      <w:pPr>
        <w:pStyle w:val="Tekstpodstawowy"/>
        <w:spacing w:before="8"/>
        <w:ind w:left="0"/>
        <w:rPr>
          <w:sz w:val="21"/>
        </w:rPr>
      </w:pPr>
    </w:p>
    <w:p w:rsidR="00675D8E" w:rsidRDefault="006A3897">
      <w:pPr>
        <w:pStyle w:val="Nagwek1"/>
        <w:ind w:left="121"/>
        <w:jc w:val="both"/>
      </w:pPr>
      <w:r>
        <w:t>XIII. Załączniki do regulaminu:</w:t>
      </w:r>
    </w:p>
    <w:p w:rsidR="00675D8E" w:rsidRDefault="006A3897">
      <w:pPr>
        <w:pStyle w:val="Tekstpodstawowy"/>
        <w:spacing w:before="24"/>
        <w:ind w:left="116"/>
        <w:jc w:val="both"/>
      </w:pPr>
      <w:r>
        <w:t>Załącznik nr 1 - Wzór oferty</w:t>
      </w:r>
    </w:p>
    <w:p w:rsidR="00675D8E" w:rsidRDefault="006A3897">
      <w:pPr>
        <w:pStyle w:val="Tekstpodstawowy"/>
        <w:spacing w:line="267" w:lineRule="exact"/>
        <w:ind w:left="116"/>
        <w:jc w:val="both"/>
      </w:pPr>
      <w:r>
        <w:t>Załącznik nr 2 - Wzór umowy partnerskiej</w:t>
      </w:r>
    </w:p>
    <w:p w:rsidR="00675D8E" w:rsidRPr="00A23CC5" w:rsidRDefault="006A3897">
      <w:pPr>
        <w:pStyle w:val="Tekstpodstawowy"/>
        <w:ind w:left="116" w:right="115"/>
        <w:jc w:val="both"/>
        <w:rPr>
          <w:lang w:val="pl-PL"/>
        </w:rPr>
      </w:pPr>
      <w:r w:rsidRPr="00A23CC5">
        <w:rPr>
          <w:lang w:val="pl-PL"/>
        </w:rPr>
        <w:t>Załącznik nr 3 Oświadczenie, że Partner projektu nie podlega wykluczeniu z możliwości otrzymania dofinansowania, w tym wykluczeniu, o którym mowa w art. 207, ust. 4 ustawy z dnia 27 sierpnia 2009r. o finansach publicznych.</w:t>
      </w:r>
    </w:p>
    <w:p w:rsidR="00675D8E" w:rsidRPr="00A23CC5" w:rsidRDefault="006A3897">
      <w:pPr>
        <w:pStyle w:val="Tekstpodstawowy"/>
        <w:spacing w:before="1"/>
        <w:ind w:left="116" w:right="112"/>
        <w:jc w:val="both"/>
        <w:rPr>
          <w:lang w:val="pl-PL"/>
        </w:rPr>
      </w:pPr>
      <w:r w:rsidRPr="00A23CC5">
        <w:rPr>
          <w:lang w:val="pl-PL"/>
        </w:rPr>
        <w:t>Załącznik nr 4 Oświadczenie, że planowana inwestycja ma charakter nowej inwestycji i nie została rozpoczęta/nie   zostanie   rozpoczęta   przed   dniem   złoż</w:t>
      </w:r>
      <w:r w:rsidR="00FF53A8">
        <w:rPr>
          <w:lang w:val="pl-PL"/>
        </w:rPr>
        <w:t xml:space="preserve">enia   przez   Gminę  Nowy Korczyn </w:t>
      </w:r>
      <w:r w:rsidRPr="00A23CC5">
        <w:rPr>
          <w:lang w:val="pl-PL"/>
        </w:rPr>
        <w:t>wniosku  o dofinansowanie pr</w:t>
      </w:r>
      <w:r w:rsidR="00FF53A8">
        <w:rPr>
          <w:lang w:val="pl-PL"/>
        </w:rPr>
        <w:t xml:space="preserve">ojektu pn. </w:t>
      </w:r>
      <w:r w:rsidR="004E1084" w:rsidRPr="004E1084">
        <w:rPr>
          <w:rFonts w:cs="Times New Roman"/>
          <w:lang w:val="pl-PL"/>
        </w:rPr>
        <w:t>„Rewitalizacja miejscowości gminnej Nowy Korczyn – etap II”</w:t>
      </w:r>
    </w:p>
    <w:p w:rsidR="00675D8E" w:rsidRPr="00A23CC5" w:rsidRDefault="006A3897">
      <w:pPr>
        <w:pStyle w:val="Tekstpodstawowy"/>
        <w:ind w:left="116" w:right="112"/>
        <w:jc w:val="both"/>
        <w:rPr>
          <w:lang w:val="pl-PL"/>
        </w:rPr>
      </w:pPr>
      <w:r w:rsidRPr="00A23CC5">
        <w:rPr>
          <w:lang w:val="pl-PL"/>
        </w:rPr>
        <w:t>Załącznik nr 5 Wytyczne w zakresie kwalifikowalności wydatków w ramach Europejskiego Funduszu Rozwoju Regionalnego, Europejskiego Funduszu Społecznego oraz Funduszu Spójności na lata 2014- 2020 – zob. załącznik 11 do Regulaminu,</w:t>
      </w:r>
    </w:p>
    <w:p w:rsidR="00675D8E" w:rsidRPr="00A23CC5" w:rsidRDefault="006A3897">
      <w:pPr>
        <w:pStyle w:val="Tekstpodstawowy"/>
        <w:spacing w:before="3" w:line="237" w:lineRule="auto"/>
        <w:ind w:left="116" w:right="116"/>
        <w:jc w:val="both"/>
        <w:rPr>
          <w:lang w:val="pl-PL"/>
        </w:rPr>
      </w:pPr>
      <w:r w:rsidRPr="00A23CC5">
        <w:rPr>
          <w:lang w:val="pl-PL"/>
        </w:rPr>
        <w:t>Załącznik nr 6 Komunikat w sprawie zasad udzielania zamówień w ramach realizacji projektów współfinansowanych ze środków Europejskiego Funduszu Rozwoju Regionalnego</w:t>
      </w:r>
    </w:p>
    <w:sectPr w:rsidR="00675D8E" w:rsidRPr="00A23CC5">
      <w:pgSz w:w="11900" w:h="16840"/>
      <w:pgMar w:top="1140" w:right="1280" w:bottom="1060" w:left="1300" w:header="281" w:footer="8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7B3" w:rsidRDefault="007877B3">
      <w:r>
        <w:separator/>
      </w:r>
    </w:p>
  </w:endnote>
  <w:endnote w:type="continuationSeparator" w:id="0">
    <w:p w:rsidR="007877B3" w:rsidRDefault="0078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D8E" w:rsidRDefault="007877B3">
    <w:pPr>
      <w:pStyle w:val="Tekstpodstawowy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9.9pt;margin-top:787.85pt;width:54.55pt;height:13.05pt;z-index:-13168;mso-position-horizontal-relative:page;mso-position-vertical-relative:page" filled="f" stroked="f">
          <v:textbox inset="0,0,0,0">
            <w:txbxContent>
              <w:p w:rsidR="00675D8E" w:rsidRDefault="006A3897">
                <w:pPr>
                  <w:pStyle w:val="Tekstpodstawowy"/>
                  <w:spacing w:line="245" w:lineRule="exact"/>
                  <w:ind w:left="20"/>
                </w:pPr>
                <w:r>
                  <w:t xml:space="preserve">Strona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A704D">
                  <w:rPr>
                    <w:noProof/>
                  </w:rPr>
                  <w:t>4</w:t>
                </w:r>
                <w:r>
                  <w:fldChar w:fldCharType="end"/>
                </w:r>
                <w:r>
                  <w:t xml:space="preserve"> z 8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D8E" w:rsidRDefault="007877B3">
    <w:pPr>
      <w:pStyle w:val="Tekstpodstawowy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31.05pt;margin-top:540.9pt;width:54.55pt;height:13.05pt;z-index:-13144;mso-position-horizontal-relative:page;mso-position-vertical-relative:page" filled="f" stroked="f">
          <v:textbox inset="0,0,0,0">
            <w:txbxContent>
              <w:p w:rsidR="00675D8E" w:rsidRDefault="006A3897">
                <w:pPr>
                  <w:pStyle w:val="Tekstpodstawowy"/>
                  <w:spacing w:line="245" w:lineRule="exact"/>
                  <w:ind w:left="20"/>
                </w:pPr>
                <w:r>
                  <w:t>Strona 5 z 8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D8E" w:rsidRDefault="007877B3">
    <w:pPr>
      <w:pStyle w:val="Tekstpodstawowy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9.9pt;margin-top:787.85pt;width:54.55pt;height:13.05pt;z-index:-13048;mso-position-horizontal-relative:page;mso-position-vertical-relative:page" filled="f" stroked="f">
          <v:textbox inset="0,0,0,0">
            <w:txbxContent>
              <w:p w:rsidR="00675D8E" w:rsidRDefault="006A3897">
                <w:pPr>
                  <w:pStyle w:val="Tekstpodstawowy"/>
                  <w:spacing w:line="245" w:lineRule="exact"/>
                  <w:ind w:left="20"/>
                </w:pPr>
                <w:r>
                  <w:t xml:space="preserve">Strona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A704D">
                  <w:rPr>
                    <w:noProof/>
                  </w:rPr>
                  <w:t>6</w:t>
                </w:r>
                <w:r>
                  <w:fldChar w:fldCharType="end"/>
                </w:r>
                <w:r>
                  <w:t xml:space="preserve"> z 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7B3" w:rsidRDefault="007877B3">
      <w:r>
        <w:separator/>
      </w:r>
    </w:p>
  </w:footnote>
  <w:footnote w:type="continuationSeparator" w:id="0">
    <w:p w:rsidR="007877B3" w:rsidRDefault="00787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D8E" w:rsidRDefault="006A3897">
    <w:pPr>
      <w:pStyle w:val="Tekstpodstawowy"/>
      <w:spacing w:line="14" w:lineRule="auto"/>
      <w:ind w:left="0"/>
      <w:rPr>
        <w:sz w:val="20"/>
      </w:rPr>
    </w:pPr>
    <w:r>
      <w:rPr>
        <w:noProof/>
        <w:lang w:val="pl-PL" w:eastAsia="pl-PL"/>
      </w:rPr>
      <w:drawing>
        <wp:anchor distT="0" distB="0" distL="0" distR="0" simplePos="0" relativeHeight="268422215" behindDoc="1" locked="0" layoutInCell="1" allowOverlap="1">
          <wp:simplePos x="0" y="0"/>
          <wp:positionH relativeFrom="page">
            <wp:posOffset>899160</wp:posOffset>
          </wp:positionH>
          <wp:positionV relativeFrom="page">
            <wp:posOffset>178434</wp:posOffset>
          </wp:positionV>
          <wp:extent cx="1295400" cy="5486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54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422239" behindDoc="1" locked="0" layoutInCell="1" allowOverlap="1">
          <wp:simplePos x="0" y="0"/>
          <wp:positionH relativeFrom="page">
            <wp:posOffset>2900045</wp:posOffset>
          </wp:positionH>
          <wp:positionV relativeFrom="page">
            <wp:posOffset>178434</wp:posOffset>
          </wp:positionV>
          <wp:extent cx="1207134" cy="548640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07134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422263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178434</wp:posOffset>
          </wp:positionV>
          <wp:extent cx="1828800" cy="548640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8288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D8E" w:rsidRDefault="00675D8E">
    <w:pPr>
      <w:pStyle w:val="Tekstpodstawowy"/>
      <w:spacing w:line="14" w:lineRule="auto"/>
      <w:ind w:left="0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D8E" w:rsidRDefault="006A3897">
    <w:pPr>
      <w:pStyle w:val="Tekstpodstawowy"/>
      <w:spacing w:line="14" w:lineRule="auto"/>
      <w:ind w:left="0"/>
      <w:rPr>
        <w:sz w:val="20"/>
      </w:rPr>
    </w:pPr>
    <w:r>
      <w:rPr>
        <w:noProof/>
        <w:lang w:val="pl-PL" w:eastAsia="pl-PL"/>
      </w:rPr>
      <w:drawing>
        <wp:anchor distT="0" distB="0" distL="0" distR="0" simplePos="0" relativeHeight="268422335" behindDoc="1" locked="0" layoutInCell="1" allowOverlap="1">
          <wp:simplePos x="0" y="0"/>
          <wp:positionH relativeFrom="page">
            <wp:posOffset>899160</wp:posOffset>
          </wp:positionH>
          <wp:positionV relativeFrom="page">
            <wp:posOffset>178434</wp:posOffset>
          </wp:positionV>
          <wp:extent cx="1295400" cy="548640"/>
          <wp:effectExtent l="0" t="0" r="0" b="0"/>
          <wp:wrapNone/>
          <wp:docPr id="1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54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422359" behindDoc="1" locked="0" layoutInCell="1" allowOverlap="1">
          <wp:simplePos x="0" y="0"/>
          <wp:positionH relativeFrom="page">
            <wp:posOffset>2900045</wp:posOffset>
          </wp:positionH>
          <wp:positionV relativeFrom="page">
            <wp:posOffset>178434</wp:posOffset>
          </wp:positionV>
          <wp:extent cx="1207134" cy="548640"/>
          <wp:effectExtent l="0" t="0" r="0" b="0"/>
          <wp:wrapNone/>
          <wp:docPr id="1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07134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422383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178434</wp:posOffset>
          </wp:positionV>
          <wp:extent cx="1828800" cy="548640"/>
          <wp:effectExtent l="0" t="0" r="0" b="0"/>
          <wp:wrapNone/>
          <wp:docPr id="17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8288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24FF6"/>
    <w:multiLevelType w:val="hybridMultilevel"/>
    <w:tmpl w:val="C46E5F20"/>
    <w:lvl w:ilvl="0" w:tplc="A1A844E8">
      <w:start w:val="1"/>
      <w:numFmt w:val="lowerLetter"/>
      <w:lvlText w:val="%1)"/>
      <w:lvlJc w:val="left"/>
      <w:pPr>
        <w:ind w:left="841" w:hanging="365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D39A53C6">
      <w:numFmt w:val="bullet"/>
      <w:lvlText w:val="•"/>
      <w:lvlJc w:val="left"/>
      <w:pPr>
        <w:ind w:left="1687" w:hanging="365"/>
      </w:pPr>
      <w:rPr>
        <w:rFonts w:hint="default"/>
      </w:rPr>
    </w:lvl>
    <w:lvl w:ilvl="2" w:tplc="55C491D4">
      <w:numFmt w:val="bullet"/>
      <w:lvlText w:val="•"/>
      <w:lvlJc w:val="left"/>
      <w:pPr>
        <w:ind w:left="2535" w:hanging="365"/>
      </w:pPr>
      <w:rPr>
        <w:rFonts w:hint="default"/>
      </w:rPr>
    </w:lvl>
    <w:lvl w:ilvl="3" w:tplc="095EAD86">
      <w:numFmt w:val="bullet"/>
      <w:lvlText w:val="•"/>
      <w:lvlJc w:val="left"/>
      <w:pPr>
        <w:ind w:left="3383" w:hanging="365"/>
      </w:pPr>
      <w:rPr>
        <w:rFonts w:hint="default"/>
      </w:rPr>
    </w:lvl>
    <w:lvl w:ilvl="4" w:tplc="99B2C146">
      <w:numFmt w:val="bullet"/>
      <w:lvlText w:val="•"/>
      <w:lvlJc w:val="left"/>
      <w:pPr>
        <w:ind w:left="4231" w:hanging="365"/>
      </w:pPr>
      <w:rPr>
        <w:rFonts w:hint="default"/>
      </w:rPr>
    </w:lvl>
    <w:lvl w:ilvl="5" w:tplc="1E286F26">
      <w:numFmt w:val="bullet"/>
      <w:lvlText w:val="•"/>
      <w:lvlJc w:val="left"/>
      <w:pPr>
        <w:ind w:left="5079" w:hanging="365"/>
      </w:pPr>
      <w:rPr>
        <w:rFonts w:hint="default"/>
      </w:rPr>
    </w:lvl>
    <w:lvl w:ilvl="6" w:tplc="5F20C65E">
      <w:numFmt w:val="bullet"/>
      <w:lvlText w:val="•"/>
      <w:lvlJc w:val="left"/>
      <w:pPr>
        <w:ind w:left="5927" w:hanging="365"/>
      </w:pPr>
      <w:rPr>
        <w:rFonts w:hint="default"/>
      </w:rPr>
    </w:lvl>
    <w:lvl w:ilvl="7" w:tplc="A754C222">
      <w:numFmt w:val="bullet"/>
      <w:lvlText w:val="•"/>
      <w:lvlJc w:val="left"/>
      <w:pPr>
        <w:ind w:left="6775" w:hanging="365"/>
      </w:pPr>
      <w:rPr>
        <w:rFonts w:hint="default"/>
      </w:rPr>
    </w:lvl>
    <w:lvl w:ilvl="8" w:tplc="2F3EEA7A">
      <w:numFmt w:val="bullet"/>
      <w:lvlText w:val="•"/>
      <w:lvlJc w:val="left"/>
      <w:pPr>
        <w:ind w:left="7623" w:hanging="365"/>
      </w:pPr>
      <w:rPr>
        <w:rFonts w:hint="default"/>
      </w:rPr>
    </w:lvl>
  </w:abstractNum>
  <w:abstractNum w:abstractNumId="1" w15:restartNumberingAfterBreak="0">
    <w:nsid w:val="13277B83"/>
    <w:multiLevelType w:val="hybridMultilevel"/>
    <w:tmpl w:val="6700C548"/>
    <w:lvl w:ilvl="0" w:tplc="1896B418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A44CD2E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DDE8B7F8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3D0C8270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774E4D98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52C25278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447E24E8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244CEB40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7DCA307C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2" w15:restartNumberingAfterBreak="0">
    <w:nsid w:val="201038F4"/>
    <w:multiLevelType w:val="hybridMultilevel"/>
    <w:tmpl w:val="55503298"/>
    <w:lvl w:ilvl="0" w:tplc="4DAE6886">
      <w:numFmt w:val="bullet"/>
      <w:lvlText w:val="-"/>
      <w:lvlJc w:val="left"/>
      <w:pPr>
        <w:ind w:left="1619" w:hanging="106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200E36E">
      <w:numFmt w:val="bullet"/>
      <w:lvlText w:val="•"/>
      <w:lvlJc w:val="left"/>
      <w:pPr>
        <w:ind w:left="2059" w:hanging="106"/>
      </w:pPr>
      <w:rPr>
        <w:rFonts w:hint="default"/>
      </w:rPr>
    </w:lvl>
    <w:lvl w:ilvl="2" w:tplc="9F60C184">
      <w:numFmt w:val="bullet"/>
      <w:lvlText w:val="•"/>
      <w:lvlJc w:val="left"/>
      <w:pPr>
        <w:ind w:left="2498" w:hanging="106"/>
      </w:pPr>
      <w:rPr>
        <w:rFonts w:hint="default"/>
      </w:rPr>
    </w:lvl>
    <w:lvl w:ilvl="3" w:tplc="8CAE625A">
      <w:numFmt w:val="bullet"/>
      <w:lvlText w:val="•"/>
      <w:lvlJc w:val="left"/>
      <w:pPr>
        <w:ind w:left="2937" w:hanging="106"/>
      </w:pPr>
      <w:rPr>
        <w:rFonts w:hint="default"/>
      </w:rPr>
    </w:lvl>
    <w:lvl w:ilvl="4" w:tplc="724C4274">
      <w:numFmt w:val="bullet"/>
      <w:lvlText w:val="•"/>
      <w:lvlJc w:val="left"/>
      <w:pPr>
        <w:ind w:left="3376" w:hanging="106"/>
      </w:pPr>
      <w:rPr>
        <w:rFonts w:hint="default"/>
      </w:rPr>
    </w:lvl>
    <w:lvl w:ilvl="5" w:tplc="A92A634E">
      <w:numFmt w:val="bullet"/>
      <w:lvlText w:val="•"/>
      <w:lvlJc w:val="left"/>
      <w:pPr>
        <w:ind w:left="3815" w:hanging="106"/>
      </w:pPr>
      <w:rPr>
        <w:rFonts w:hint="default"/>
      </w:rPr>
    </w:lvl>
    <w:lvl w:ilvl="6" w:tplc="4586B62A">
      <w:numFmt w:val="bullet"/>
      <w:lvlText w:val="•"/>
      <w:lvlJc w:val="left"/>
      <w:pPr>
        <w:ind w:left="4254" w:hanging="106"/>
      </w:pPr>
      <w:rPr>
        <w:rFonts w:hint="default"/>
      </w:rPr>
    </w:lvl>
    <w:lvl w:ilvl="7" w:tplc="13E46A92">
      <w:numFmt w:val="bullet"/>
      <w:lvlText w:val="•"/>
      <w:lvlJc w:val="left"/>
      <w:pPr>
        <w:ind w:left="4693" w:hanging="106"/>
      </w:pPr>
      <w:rPr>
        <w:rFonts w:hint="default"/>
      </w:rPr>
    </w:lvl>
    <w:lvl w:ilvl="8" w:tplc="E6CEF3AC">
      <w:numFmt w:val="bullet"/>
      <w:lvlText w:val="•"/>
      <w:lvlJc w:val="left"/>
      <w:pPr>
        <w:ind w:left="5132" w:hanging="106"/>
      </w:pPr>
      <w:rPr>
        <w:rFonts w:hint="default"/>
      </w:rPr>
    </w:lvl>
  </w:abstractNum>
  <w:abstractNum w:abstractNumId="3" w15:restartNumberingAfterBreak="0">
    <w:nsid w:val="2EFD6796"/>
    <w:multiLevelType w:val="hybridMultilevel"/>
    <w:tmpl w:val="5712E610"/>
    <w:lvl w:ilvl="0" w:tplc="A438734C">
      <w:numFmt w:val="bullet"/>
      <w:lvlText w:val="-"/>
      <w:lvlJc w:val="left"/>
      <w:pPr>
        <w:ind w:left="1197" w:hanging="106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280733C">
      <w:numFmt w:val="bullet"/>
      <w:lvlText w:val="•"/>
      <w:lvlJc w:val="left"/>
      <w:pPr>
        <w:ind w:left="1681" w:hanging="106"/>
      </w:pPr>
      <w:rPr>
        <w:rFonts w:hint="default"/>
      </w:rPr>
    </w:lvl>
    <w:lvl w:ilvl="2" w:tplc="56BE3B16">
      <w:numFmt w:val="bullet"/>
      <w:lvlText w:val="•"/>
      <w:lvlJc w:val="left"/>
      <w:pPr>
        <w:ind w:left="2162" w:hanging="106"/>
      </w:pPr>
      <w:rPr>
        <w:rFonts w:hint="default"/>
      </w:rPr>
    </w:lvl>
    <w:lvl w:ilvl="3" w:tplc="4BDA75C0">
      <w:numFmt w:val="bullet"/>
      <w:lvlText w:val="•"/>
      <w:lvlJc w:val="left"/>
      <w:pPr>
        <w:ind w:left="2643" w:hanging="106"/>
      </w:pPr>
      <w:rPr>
        <w:rFonts w:hint="default"/>
      </w:rPr>
    </w:lvl>
    <w:lvl w:ilvl="4" w:tplc="B0DA44DA">
      <w:numFmt w:val="bullet"/>
      <w:lvlText w:val="•"/>
      <w:lvlJc w:val="left"/>
      <w:pPr>
        <w:ind w:left="3124" w:hanging="106"/>
      </w:pPr>
      <w:rPr>
        <w:rFonts w:hint="default"/>
      </w:rPr>
    </w:lvl>
    <w:lvl w:ilvl="5" w:tplc="B504FFFA">
      <w:numFmt w:val="bullet"/>
      <w:lvlText w:val="•"/>
      <w:lvlJc w:val="left"/>
      <w:pPr>
        <w:ind w:left="3605" w:hanging="106"/>
      </w:pPr>
      <w:rPr>
        <w:rFonts w:hint="default"/>
      </w:rPr>
    </w:lvl>
    <w:lvl w:ilvl="6" w:tplc="E4C4E586">
      <w:numFmt w:val="bullet"/>
      <w:lvlText w:val="•"/>
      <w:lvlJc w:val="left"/>
      <w:pPr>
        <w:ind w:left="4086" w:hanging="106"/>
      </w:pPr>
      <w:rPr>
        <w:rFonts w:hint="default"/>
      </w:rPr>
    </w:lvl>
    <w:lvl w:ilvl="7" w:tplc="DE12E138">
      <w:numFmt w:val="bullet"/>
      <w:lvlText w:val="•"/>
      <w:lvlJc w:val="left"/>
      <w:pPr>
        <w:ind w:left="4567" w:hanging="106"/>
      </w:pPr>
      <w:rPr>
        <w:rFonts w:hint="default"/>
      </w:rPr>
    </w:lvl>
    <w:lvl w:ilvl="8" w:tplc="CB2852BA">
      <w:numFmt w:val="bullet"/>
      <w:lvlText w:val="•"/>
      <w:lvlJc w:val="left"/>
      <w:pPr>
        <w:ind w:left="5048" w:hanging="106"/>
      </w:pPr>
      <w:rPr>
        <w:rFonts w:hint="default"/>
      </w:rPr>
    </w:lvl>
  </w:abstractNum>
  <w:abstractNum w:abstractNumId="4" w15:restartNumberingAfterBreak="0">
    <w:nsid w:val="31776ABE"/>
    <w:multiLevelType w:val="hybridMultilevel"/>
    <w:tmpl w:val="9D3A5E4C"/>
    <w:lvl w:ilvl="0" w:tplc="1C1A5366">
      <w:start w:val="1"/>
      <w:numFmt w:val="lowerLetter"/>
      <w:lvlText w:val="%1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D43A4A6A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3FB807F2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3F9A516A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B9D6D758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DB12F6DC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1E96CCEE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80688D0C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A4F00B2E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5" w15:restartNumberingAfterBreak="0">
    <w:nsid w:val="365B7F35"/>
    <w:multiLevelType w:val="hybridMultilevel"/>
    <w:tmpl w:val="D4D4430C"/>
    <w:lvl w:ilvl="0" w:tplc="A246D610">
      <w:start w:val="4"/>
      <w:numFmt w:val="upperRoman"/>
      <w:lvlText w:val="%1."/>
      <w:lvlJc w:val="left"/>
      <w:pPr>
        <w:ind w:left="416" w:hanging="300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</w:rPr>
    </w:lvl>
    <w:lvl w:ilvl="1" w:tplc="E648064A">
      <w:numFmt w:val="bullet"/>
      <w:lvlText w:val=""/>
      <w:lvlJc w:val="left"/>
      <w:pPr>
        <w:ind w:left="836" w:hanging="255"/>
      </w:pPr>
      <w:rPr>
        <w:rFonts w:ascii="Symbol" w:eastAsia="Symbol" w:hAnsi="Symbol" w:cs="Symbol" w:hint="default"/>
        <w:w w:val="100"/>
        <w:sz w:val="22"/>
        <w:szCs w:val="22"/>
      </w:rPr>
    </w:lvl>
    <w:lvl w:ilvl="2" w:tplc="BAA4A78E">
      <w:numFmt w:val="bullet"/>
      <w:lvlText w:val="•"/>
      <w:lvlJc w:val="left"/>
      <w:pPr>
        <w:ind w:left="1782" w:hanging="255"/>
      </w:pPr>
      <w:rPr>
        <w:rFonts w:hint="default"/>
      </w:rPr>
    </w:lvl>
    <w:lvl w:ilvl="3" w:tplc="751AFBD6">
      <w:numFmt w:val="bullet"/>
      <w:lvlText w:val="•"/>
      <w:lvlJc w:val="left"/>
      <w:pPr>
        <w:ind w:left="2724" w:hanging="255"/>
      </w:pPr>
      <w:rPr>
        <w:rFonts w:hint="default"/>
      </w:rPr>
    </w:lvl>
    <w:lvl w:ilvl="4" w:tplc="E104ED2C">
      <w:numFmt w:val="bullet"/>
      <w:lvlText w:val="•"/>
      <w:lvlJc w:val="left"/>
      <w:pPr>
        <w:ind w:left="3666" w:hanging="255"/>
      </w:pPr>
      <w:rPr>
        <w:rFonts w:hint="default"/>
      </w:rPr>
    </w:lvl>
    <w:lvl w:ilvl="5" w:tplc="704C7AFE">
      <w:numFmt w:val="bullet"/>
      <w:lvlText w:val="•"/>
      <w:lvlJc w:val="left"/>
      <w:pPr>
        <w:ind w:left="4608" w:hanging="255"/>
      </w:pPr>
      <w:rPr>
        <w:rFonts w:hint="default"/>
      </w:rPr>
    </w:lvl>
    <w:lvl w:ilvl="6" w:tplc="D97CF234">
      <w:numFmt w:val="bullet"/>
      <w:lvlText w:val="•"/>
      <w:lvlJc w:val="left"/>
      <w:pPr>
        <w:ind w:left="5550" w:hanging="255"/>
      </w:pPr>
      <w:rPr>
        <w:rFonts w:hint="default"/>
      </w:rPr>
    </w:lvl>
    <w:lvl w:ilvl="7" w:tplc="59FEFA4A">
      <w:numFmt w:val="bullet"/>
      <w:lvlText w:val="•"/>
      <w:lvlJc w:val="left"/>
      <w:pPr>
        <w:ind w:left="6492" w:hanging="255"/>
      </w:pPr>
      <w:rPr>
        <w:rFonts w:hint="default"/>
      </w:rPr>
    </w:lvl>
    <w:lvl w:ilvl="8" w:tplc="81AE4EA0">
      <w:numFmt w:val="bullet"/>
      <w:lvlText w:val="•"/>
      <w:lvlJc w:val="left"/>
      <w:pPr>
        <w:ind w:left="7434" w:hanging="255"/>
      </w:pPr>
      <w:rPr>
        <w:rFonts w:hint="default"/>
      </w:rPr>
    </w:lvl>
  </w:abstractNum>
  <w:abstractNum w:abstractNumId="6" w15:restartNumberingAfterBreak="0">
    <w:nsid w:val="3DC86B71"/>
    <w:multiLevelType w:val="hybridMultilevel"/>
    <w:tmpl w:val="39E8E6C4"/>
    <w:lvl w:ilvl="0" w:tplc="8D2E85B2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A14A23A8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66403596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44E0A154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AB86A07A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17F209A2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F76C734E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F33492AA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1D325F10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7" w15:restartNumberingAfterBreak="0">
    <w:nsid w:val="48DA0875"/>
    <w:multiLevelType w:val="hybridMultilevel"/>
    <w:tmpl w:val="2AC8BCD4"/>
    <w:lvl w:ilvl="0" w:tplc="CB16BDF6">
      <w:start w:val="1"/>
      <w:numFmt w:val="decimal"/>
      <w:lvlText w:val="%1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2BE7860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9600E998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27543946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80C43FBA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4514A572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A5369686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37F88D14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A7ECB8A8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8" w15:restartNumberingAfterBreak="0">
    <w:nsid w:val="508B1B95"/>
    <w:multiLevelType w:val="hybridMultilevel"/>
    <w:tmpl w:val="99E2EAD0"/>
    <w:lvl w:ilvl="0" w:tplc="B818EE26">
      <w:start w:val="1"/>
      <w:numFmt w:val="decimal"/>
      <w:lvlText w:val="%1."/>
      <w:lvlJc w:val="left"/>
      <w:pPr>
        <w:ind w:left="836" w:hanging="360"/>
      </w:pPr>
      <w:rPr>
        <w:rFonts w:hint="default"/>
        <w:w w:val="100"/>
      </w:rPr>
    </w:lvl>
    <w:lvl w:ilvl="1" w:tplc="CB621C98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6FC6A0B8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4BE02E36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1BE8FBBE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4B521664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6C7E82FC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91B428D8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43E630D6">
      <w:numFmt w:val="bullet"/>
      <w:lvlText w:val="•"/>
      <w:lvlJc w:val="left"/>
      <w:pPr>
        <w:ind w:left="7623" w:hanging="360"/>
      </w:pPr>
      <w:rPr>
        <w:rFonts w:hint="default"/>
      </w:rPr>
    </w:lvl>
  </w:abstractNum>
  <w:abstractNum w:abstractNumId="9" w15:restartNumberingAfterBreak="0">
    <w:nsid w:val="5D543410"/>
    <w:multiLevelType w:val="hybridMultilevel"/>
    <w:tmpl w:val="FA2E6762"/>
    <w:lvl w:ilvl="0" w:tplc="927E5AD8">
      <w:start w:val="10"/>
      <w:numFmt w:val="upperRoman"/>
      <w:lvlText w:val="%1."/>
      <w:lvlJc w:val="left"/>
      <w:pPr>
        <w:ind w:left="353" w:hanging="233"/>
      </w:pPr>
      <w:rPr>
        <w:rFonts w:hint="default"/>
        <w:w w:val="100"/>
        <w:u w:val="single" w:color="201D1E"/>
      </w:rPr>
    </w:lvl>
    <w:lvl w:ilvl="1" w:tplc="9158541E">
      <w:start w:val="1"/>
      <w:numFmt w:val="decimal"/>
      <w:lvlText w:val="%2."/>
      <w:lvlJc w:val="left"/>
      <w:pPr>
        <w:ind w:left="836" w:hanging="360"/>
      </w:pPr>
      <w:rPr>
        <w:rFonts w:hint="default"/>
        <w:w w:val="100"/>
      </w:rPr>
    </w:lvl>
    <w:lvl w:ilvl="2" w:tplc="6ABE5616">
      <w:numFmt w:val="bullet"/>
      <w:lvlText w:val="•"/>
      <w:lvlJc w:val="left"/>
      <w:pPr>
        <w:ind w:left="840" w:hanging="360"/>
      </w:pPr>
      <w:rPr>
        <w:rFonts w:hint="default"/>
      </w:rPr>
    </w:lvl>
    <w:lvl w:ilvl="3" w:tplc="15F48452">
      <w:numFmt w:val="bullet"/>
      <w:lvlText w:val="•"/>
      <w:lvlJc w:val="left"/>
      <w:pPr>
        <w:ind w:left="1899" w:hanging="360"/>
      </w:pPr>
      <w:rPr>
        <w:rFonts w:hint="default"/>
      </w:rPr>
    </w:lvl>
    <w:lvl w:ilvl="4" w:tplc="AFD6106E">
      <w:numFmt w:val="bullet"/>
      <w:lvlText w:val="•"/>
      <w:lvlJc w:val="left"/>
      <w:pPr>
        <w:ind w:left="2959" w:hanging="360"/>
      </w:pPr>
      <w:rPr>
        <w:rFonts w:hint="default"/>
      </w:rPr>
    </w:lvl>
    <w:lvl w:ilvl="5" w:tplc="89609552">
      <w:numFmt w:val="bullet"/>
      <w:lvlText w:val="•"/>
      <w:lvlJc w:val="left"/>
      <w:pPr>
        <w:ind w:left="4019" w:hanging="360"/>
      </w:pPr>
      <w:rPr>
        <w:rFonts w:hint="default"/>
      </w:rPr>
    </w:lvl>
    <w:lvl w:ilvl="6" w:tplc="E108B37A">
      <w:numFmt w:val="bullet"/>
      <w:lvlText w:val="•"/>
      <w:lvlJc w:val="left"/>
      <w:pPr>
        <w:ind w:left="5079" w:hanging="360"/>
      </w:pPr>
      <w:rPr>
        <w:rFonts w:hint="default"/>
      </w:rPr>
    </w:lvl>
    <w:lvl w:ilvl="7" w:tplc="BFA247EA">
      <w:numFmt w:val="bullet"/>
      <w:lvlText w:val="•"/>
      <w:lvlJc w:val="left"/>
      <w:pPr>
        <w:ind w:left="6139" w:hanging="360"/>
      </w:pPr>
      <w:rPr>
        <w:rFonts w:hint="default"/>
      </w:rPr>
    </w:lvl>
    <w:lvl w:ilvl="8" w:tplc="2F808B50">
      <w:numFmt w:val="bullet"/>
      <w:lvlText w:val="•"/>
      <w:lvlJc w:val="left"/>
      <w:pPr>
        <w:ind w:left="7199" w:hanging="360"/>
      </w:pPr>
      <w:rPr>
        <w:rFonts w:hint="default"/>
      </w:rPr>
    </w:lvl>
  </w:abstractNum>
  <w:abstractNum w:abstractNumId="10" w15:restartNumberingAfterBreak="0">
    <w:nsid w:val="6C9E4231"/>
    <w:multiLevelType w:val="hybridMultilevel"/>
    <w:tmpl w:val="13FC2B12"/>
    <w:lvl w:ilvl="0" w:tplc="9BDCD932">
      <w:start w:val="1"/>
      <w:numFmt w:val="upperRoman"/>
      <w:lvlText w:val="%1."/>
      <w:lvlJc w:val="left"/>
      <w:pPr>
        <w:ind w:left="121" w:hanging="218"/>
      </w:pPr>
      <w:rPr>
        <w:rFonts w:hint="default"/>
        <w:w w:val="100"/>
        <w:u w:val="single" w:color="000000"/>
      </w:rPr>
    </w:lvl>
    <w:lvl w:ilvl="1" w:tplc="08E201E8">
      <w:start w:val="1"/>
      <w:numFmt w:val="decimal"/>
      <w:lvlText w:val="%2.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5F28EE32">
      <w:numFmt w:val="bullet"/>
      <w:lvlText w:val="•"/>
      <w:lvlJc w:val="left"/>
      <w:pPr>
        <w:ind w:left="1782" w:hanging="360"/>
      </w:pPr>
      <w:rPr>
        <w:rFonts w:hint="default"/>
      </w:rPr>
    </w:lvl>
    <w:lvl w:ilvl="3" w:tplc="BBA4082C">
      <w:numFmt w:val="bullet"/>
      <w:lvlText w:val="•"/>
      <w:lvlJc w:val="left"/>
      <w:pPr>
        <w:ind w:left="2724" w:hanging="360"/>
      </w:pPr>
      <w:rPr>
        <w:rFonts w:hint="default"/>
      </w:rPr>
    </w:lvl>
    <w:lvl w:ilvl="4" w:tplc="D7F2E94E">
      <w:numFmt w:val="bullet"/>
      <w:lvlText w:val="•"/>
      <w:lvlJc w:val="left"/>
      <w:pPr>
        <w:ind w:left="3666" w:hanging="360"/>
      </w:pPr>
      <w:rPr>
        <w:rFonts w:hint="default"/>
      </w:rPr>
    </w:lvl>
    <w:lvl w:ilvl="5" w:tplc="E1F8627A">
      <w:numFmt w:val="bullet"/>
      <w:lvlText w:val="•"/>
      <w:lvlJc w:val="left"/>
      <w:pPr>
        <w:ind w:left="4608" w:hanging="360"/>
      </w:pPr>
      <w:rPr>
        <w:rFonts w:hint="default"/>
      </w:rPr>
    </w:lvl>
    <w:lvl w:ilvl="6" w:tplc="39723992">
      <w:numFmt w:val="bullet"/>
      <w:lvlText w:val="•"/>
      <w:lvlJc w:val="left"/>
      <w:pPr>
        <w:ind w:left="5550" w:hanging="360"/>
      </w:pPr>
      <w:rPr>
        <w:rFonts w:hint="default"/>
      </w:rPr>
    </w:lvl>
    <w:lvl w:ilvl="7" w:tplc="1C78A968">
      <w:numFmt w:val="bullet"/>
      <w:lvlText w:val="•"/>
      <w:lvlJc w:val="left"/>
      <w:pPr>
        <w:ind w:left="6492" w:hanging="360"/>
      </w:pPr>
      <w:rPr>
        <w:rFonts w:hint="default"/>
      </w:rPr>
    </w:lvl>
    <w:lvl w:ilvl="8" w:tplc="A2180E1E">
      <w:numFmt w:val="bullet"/>
      <w:lvlText w:val="•"/>
      <w:lvlJc w:val="left"/>
      <w:pPr>
        <w:ind w:left="7434" w:hanging="360"/>
      </w:pPr>
      <w:rPr>
        <w:rFonts w:hint="default"/>
      </w:rPr>
    </w:lvl>
  </w:abstractNum>
  <w:abstractNum w:abstractNumId="11" w15:restartNumberingAfterBreak="0">
    <w:nsid w:val="6D0F33FC"/>
    <w:multiLevelType w:val="hybridMultilevel"/>
    <w:tmpl w:val="1E9A43B2"/>
    <w:lvl w:ilvl="0" w:tplc="956CD6B6">
      <w:start w:val="1"/>
      <w:numFmt w:val="decimal"/>
      <w:lvlText w:val="%1"/>
      <w:lvlJc w:val="left"/>
      <w:pPr>
        <w:ind w:left="116" w:hanging="175"/>
      </w:pPr>
      <w:rPr>
        <w:rFonts w:hint="default"/>
        <w:w w:val="100"/>
      </w:rPr>
    </w:lvl>
    <w:lvl w:ilvl="1" w:tplc="816216DE">
      <w:numFmt w:val="bullet"/>
      <w:lvlText w:val="•"/>
      <w:lvlJc w:val="left"/>
      <w:pPr>
        <w:ind w:left="1039" w:hanging="175"/>
      </w:pPr>
      <w:rPr>
        <w:rFonts w:hint="default"/>
      </w:rPr>
    </w:lvl>
    <w:lvl w:ilvl="2" w:tplc="BC221CD4">
      <w:numFmt w:val="bullet"/>
      <w:lvlText w:val="•"/>
      <w:lvlJc w:val="left"/>
      <w:pPr>
        <w:ind w:left="1959" w:hanging="175"/>
      </w:pPr>
      <w:rPr>
        <w:rFonts w:hint="default"/>
      </w:rPr>
    </w:lvl>
    <w:lvl w:ilvl="3" w:tplc="419C88B2">
      <w:numFmt w:val="bullet"/>
      <w:lvlText w:val="•"/>
      <w:lvlJc w:val="left"/>
      <w:pPr>
        <w:ind w:left="2879" w:hanging="175"/>
      </w:pPr>
      <w:rPr>
        <w:rFonts w:hint="default"/>
      </w:rPr>
    </w:lvl>
    <w:lvl w:ilvl="4" w:tplc="95BEFEB2">
      <w:numFmt w:val="bullet"/>
      <w:lvlText w:val="•"/>
      <w:lvlJc w:val="left"/>
      <w:pPr>
        <w:ind w:left="3799" w:hanging="175"/>
      </w:pPr>
      <w:rPr>
        <w:rFonts w:hint="default"/>
      </w:rPr>
    </w:lvl>
    <w:lvl w:ilvl="5" w:tplc="7A5227D2">
      <w:numFmt w:val="bullet"/>
      <w:lvlText w:val="•"/>
      <w:lvlJc w:val="left"/>
      <w:pPr>
        <w:ind w:left="4719" w:hanging="175"/>
      </w:pPr>
      <w:rPr>
        <w:rFonts w:hint="default"/>
      </w:rPr>
    </w:lvl>
    <w:lvl w:ilvl="6" w:tplc="0A828F94">
      <w:numFmt w:val="bullet"/>
      <w:lvlText w:val="•"/>
      <w:lvlJc w:val="left"/>
      <w:pPr>
        <w:ind w:left="5639" w:hanging="175"/>
      </w:pPr>
      <w:rPr>
        <w:rFonts w:hint="default"/>
      </w:rPr>
    </w:lvl>
    <w:lvl w:ilvl="7" w:tplc="A768D108">
      <w:numFmt w:val="bullet"/>
      <w:lvlText w:val="•"/>
      <w:lvlJc w:val="left"/>
      <w:pPr>
        <w:ind w:left="6559" w:hanging="175"/>
      </w:pPr>
      <w:rPr>
        <w:rFonts w:hint="default"/>
      </w:rPr>
    </w:lvl>
    <w:lvl w:ilvl="8" w:tplc="B0148B24">
      <w:numFmt w:val="bullet"/>
      <w:lvlText w:val="•"/>
      <w:lvlJc w:val="left"/>
      <w:pPr>
        <w:ind w:left="7479" w:hanging="175"/>
      </w:pPr>
      <w:rPr>
        <w:rFonts w:hint="default"/>
      </w:rPr>
    </w:lvl>
  </w:abstractNum>
  <w:abstractNum w:abstractNumId="12" w15:restartNumberingAfterBreak="0">
    <w:nsid w:val="6FB84280"/>
    <w:multiLevelType w:val="hybridMultilevel"/>
    <w:tmpl w:val="EF264F0E"/>
    <w:lvl w:ilvl="0" w:tplc="39C4A578">
      <w:start w:val="1"/>
      <w:numFmt w:val="decimal"/>
      <w:lvlText w:val="%1."/>
      <w:lvlJc w:val="left"/>
      <w:pPr>
        <w:ind w:left="339" w:hanging="219"/>
        <w:jc w:val="right"/>
      </w:pPr>
      <w:rPr>
        <w:rFonts w:hint="default"/>
        <w:w w:val="100"/>
      </w:rPr>
    </w:lvl>
    <w:lvl w:ilvl="1" w:tplc="627824FA">
      <w:start w:val="1"/>
      <w:numFmt w:val="lowerLetter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11D44DF6">
      <w:numFmt w:val="bullet"/>
      <w:lvlText w:val="•"/>
      <w:lvlJc w:val="left"/>
      <w:pPr>
        <w:ind w:left="1782" w:hanging="360"/>
      </w:pPr>
      <w:rPr>
        <w:rFonts w:hint="default"/>
      </w:rPr>
    </w:lvl>
    <w:lvl w:ilvl="3" w:tplc="4DFC1C48">
      <w:numFmt w:val="bullet"/>
      <w:lvlText w:val="•"/>
      <w:lvlJc w:val="left"/>
      <w:pPr>
        <w:ind w:left="2724" w:hanging="360"/>
      </w:pPr>
      <w:rPr>
        <w:rFonts w:hint="default"/>
      </w:rPr>
    </w:lvl>
    <w:lvl w:ilvl="4" w:tplc="643A59D6">
      <w:numFmt w:val="bullet"/>
      <w:lvlText w:val="•"/>
      <w:lvlJc w:val="left"/>
      <w:pPr>
        <w:ind w:left="3666" w:hanging="360"/>
      </w:pPr>
      <w:rPr>
        <w:rFonts w:hint="default"/>
      </w:rPr>
    </w:lvl>
    <w:lvl w:ilvl="5" w:tplc="E150499C">
      <w:numFmt w:val="bullet"/>
      <w:lvlText w:val="•"/>
      <w:lvlJc w:val="left"/>
      <w:pPr>
        <w:ind w:left="4608" w:hanging="360"/>
      </w:pPr>
      <w:rPr>
        <w:rFonts w:hint="default"/>
      </w:rPr>
    </w:lvl>
    <w:lvl w:ilvl="6" w:tplc="539AAF4E">
      <w:numFmt w:val="bullet"/>
      <w:lvlText w:val="•"/>
      <w:lvlJc w:val="left"/>
      <w:pPr>
        <w:ind w:left="5550" w:hanging="360"/>
      </w:pPr>
      <w:rPr>
        <w:rFonts w:hint="default"/>
      </w:rPr>
    </w:lvl>
    <w:lvl w:ilvl="7" w:tplc="B2F4BC7A">
      <w:numFmt w:val="bullet"/>
      <w:lvlText w:val="•"/>
      <w:lvlJc w:val="left"/>
      <w:pPr>
        <w:ind w:left="6492" w:hanging="360"/>
      </w:pPr>
      <w:rPr>
        <w:rFonts w:hint="default"/>
      </w:rPr>
    </w:lvl>
    <w:lvl w:ilvl="8" w:tplc="346A1400">
      <w:numFmt w:val="bullet"/>
      <w:lvlText w:val="•"/>
      <w:lvlJc w:val="left"/>
      <w:pPr>
        <w:ind w:left="7434" w:hanging="360"/>
      </w:pPr>
      <w:rPr>
        <w:rFonts w:hint="default"/>
      </w:rPr>
    </w:lvl>
  </w:abstractNum>
  <w:abstractNum w:abstractNumId="13" w15:restartNumberingAfterBreak="0">
    <w:nsid w:val="724D5613"/>
    <w:multiLevelType w:val="hybridMultilevel"/>
    <w:tmpl w:val="DBE205D0"/>
    <w:lvl w:ilvl="0" w:tplc="487C51DC">
      <w:start w:val="1"/>
      <w:numFmt w:val="decimal"/>
      <w:lvlText w:val="%1."/>
      <w:lvlJc w:val="left"/>
      <w:pPr>
        <w:ind w:left="116" w:hanging="233"/>
      </w:pPr>
      <w:rPr>
        <w:rFonts w:hint="default"/>
        <w:w w:val="100"/>
      </w:rPr>
    </w:lvl>
    <w:lvl w:ilvl="1" w:tplc="FD02D5DC">
      <w:start w:val="1"/>
      <w:numFmt w:val="lowerLetter"/>
      <w:lvlText w:val="%2)"/>
      <w:lvlJc w:val="left"/>
      <w:pPr>
        <w:ind w:left="836" w:hanging="360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0F161D48">
      <w:numFmt w:val="bullet"/>
      <w:lvlText w:val="•"/>
      <w:lvlJc w:val="left"/>
      <w:pPr>
        <w:ind w:left="1782" w:hanging="360"/>
      </w:pPr>
      <w:rPr>
        <w:rFonts w:hint="default"/>
      </w:rPr>
    </w:lvl>
    <w:lvl w:ilvl="3" w:tplc="BE7C15DA">
      <w:numFmt w:val="bullet"/>
      <w:lvlText w:val="•"/>
      <w:lvlJc w:val="left"/>
      <w:pPr>
        <w:ind w:left="2724" w:hanging="360"/>
      </w:pPr>
      <w:rPr>
        <w:rFonts w:hint="default"/>
      </w:rPr>
    </w:lvl>
    <w:lvl w:ilvl="4" w:tplc="A798FE50">
      <w:numFmt w:val="bullet"/>
      <w:lvlText w:val="•"/>
      <w:lvlJc w:val="left"/>
      <w:pPr>
        <w:ind w:left="3666" w:hanging="360"/>
      </w:pPr>
      <w:rPr>
        <w:rFonts w:hint="default"/>
      </w:rPr>
    </w:lvl>
    <w:lvl w:ilvl="5" w:tplc="D1843F0C">
      <w:numFmt w:val="bullet"/>
      <w:lvlText w:val="•"/>
      <w:lvlJc w:val="left"/>
      <w:pPr>
        <w:ind w:left="4608" w:hanging="360"/>
      </w:pPr>
      <w:rPr>
        <w:rFonts w:hint="default"/>
      </w:rPr>
    </w:lvl>
    <w:lvl w:ilvl="6" w:tplc="1108B910">
      <w:numFmt w:val="bullet"/>
      <w:lvlText w:val="•"/>
      <w:lvlJc w:val="left"/>
      <w:pPr>
        <w:ind w:left="5550" w:hanging="360"/>
      </w:pPr>
      <w:rPr>
        <w:rFonts w:hint="default"/>
      </w:rPr>
    </w:lvl>
    <w:lvl w:ilvl="7" w:tplc="499C70AC">
      <w:numFmt w:val="bullet"/>
      <w:lvlText w:val="•"/>
      <w:lvlJc w:val="left"/>
      <w:pPr>
        <w:ind w:left="6492" w:hanging="360"/>
      </w:pPr>
      <w:rPr>
        <w:rFonts w:hint="default"/>
      </w:rPr>
    </w:lvl>
    <w:lvl w:ilvl="8" w:tplc="06D45E2E">
      <w:numFmt w:val="bullet"/>
      <w:lvlText w:val="•"/>
      <w:lvlJc w:val="left"/>
      <w:pPr>
        <w:ind w:left="7434" w:hanging="3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9"/>
  </w:num>
  <w:num w:numId="9">
    <w:abstractNumId w:val="0"/>
  </w:num>
  <w:num w:numId="10">
    <w:abstractNumId w:val="12"/>
  </w:num>
  <w:num w:numId="11">
    <w:abstractNumId w:val="8"/>
  </w:num>
  <w:num w:numId="12">
    <w:abstractNumId w:val="13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75D8E"/>
    <w:rsid w:val="000F6758"/>
    <w:rsid w:val="00220AEE"/>
    <w:rsid w:val="003E39A5"/>
    <w:rsid w:val="004132B2"/>
    <w:rsid w:val="004E1084"/>
    <w:rsid w:val="00587F1A"/>
    <w:rsid w:val="005F7954"/>
    <w:rsid w:val="006172CD"/>
    <w:rsid w:val="00675D8E"/>
    <w:rsid w:val="006A3897"/>
    <w:rsid w:val="007877B3"/>
    <w:rsid w:val="007879CE"/>
    <w:rsid w:val="008F00D2"/>
    <w:rsid w:val="00906E41"/>
    <w:rsid w:val="00A23CC5"/>
    <w:rsid w:val="00AA704D"/>
    <w:rsid w:val="00B2467F"/>
    <w:rsid w:val="00B31756"/>
    <w:rsid w:val="00B82254"/>
    <w:rsid w:val="00BE0F43"/>
    <w:rsid w:val="00C634BB"/>
    <w:rsid w:val="00DB121D"/>
    <w:rsid w:val="00E52F90"/>
    <w:rsid w:val="00FF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DC6B19AB-BF44-4BD0-A670-CFB7B223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36"/>
    </w:pPr>
  </w:style>
  <w:style w:type="paragraph" w:styleId="Akapitzlist">
    <w:name w:val="List Paragraph"/>
    <w:basedOn w:val="Normalny"/>
    <w:uiPriority w:val="1"/>
    <w:qFormat/>
    <w:pPr>
      <w:ind w:left="836" w:hanging="360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A23CC5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246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467F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B246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467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hyperlink" Target="mailto:monikaarmata@graczkowskidotacje.pl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mina.nowykorczyn.pl/pliki/program_rewitalizacji_2016_2023.pdf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2621</Words>
  <Characters>15728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 Armata</cp:lastModifiedBy>
  <cp:revision>11</cp:revision>
  <dcterms:created xsi:type="dcterms:W3CDTF">2017-08-14T12:18:00Z</dcterms:created>
  <dcterms:modified xsi:type="dcterms:W3CDTF">2017-08-28T13:44:00Z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2017-08-14T00:00:00Z</vt:filetime>
  </property>
</Properties>
</file>